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111" w:rsidRDefault="00903111" w:rsidP="00903111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Конспект родительского собрания:</w:t>
      </w:r>
    </w:p>
    <w:p w:rsidR="00903111" w:rsidRDefault="00903111" w:rsidP="00903111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«Возрастные особенности детей 4–5 лет».</w:t>
      </w:r>
    </w:p>
    <w:p w:rsidR="00903111" w:rsidRDefault="00903111" w:rsidP="0090311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Цели:</w:t>
      </w:r>
      <w:r>
        <w:rPr>
          <w:rFonts w:ascii="Verdana" w:hAnsi="Verdana"/>
          <w:color w:val="000000"/>
          <w:sz w:val="20"/>
          <w:szCs w:val="20"/>
        </w:rPr>
        <w:t> расширение контакта между педагогами и родителями; моделирование перспектив взаимодействия на новый учебный год; повышение педагогической культуры родителей.</w:t>
      </w:r>
    </w:p>
    <w:p w:rsidR="00903111" w:rsidRDefault="00903111" w:rsidP="0090311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Задачи:</w:t>
      </w:r>
      <w:r>
        <w:rPr>
          <w:rFonts w:ascii="Verdana" w:hAnsi="Verdana"/>
          <w:color w:val="000000"/>
          <w:sz w:val="20"/>
          <w:szCs w:val="20"/>
        </w:rPr>
        <w:t> рассмотреть возрастные и индивидуальные особенности детей 4-5 лет; познакомить родителей с задачами и особенностями образовательной работы, задачами дошкольного учреждения на новый учебный год;</w:t>
      </w:r>
    </w:p>
    <w:p w:rsidR="00903111" w:rsidRDefault="00903111" w:rsidP="0090311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обновить анкетные данные семей воспитанников; научить родителей наблюдать за ребёнком, изучать его, видеть успехи и неудачи, стараться помочь ему развиваться в его собственном темпе; активизировать работу по развитию речи детей.</w:t>
      </w:r>
    </w:p>
    <w:p w:rsidR="00903111" w:rsidRDefault="00903111" w:rsidP="0090311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Участники:</w:t>
      </w:r>
      <w:r>
        <w:rPr>
          <w:rFonts w:ascii="Verdana" w:hAnsi="Verdana"/>
          <w:color w:val="000000"/>
          <w:sz w:val="20"/>
          <w:szCs w:val="20"/>
        </w:rPr>
        <w:t> воспитатели и родители.</w:t>
      </w:r>
    </w:p>
    <w:p w:rsidR="00903111" w:rsidRDefault="00903111" w:rsidP="0090311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План проведения:</w:t>
      </w:r>
    </w:p>
    <w:p w:rsidR="00903111" w:rsidRDefault="00903111" w:rsidP="0090311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 Вступительная часть.</w:t>
      </w:r>
    </w:p>
    <w:p w:rsidR="00903111" w:rsidRDefault="00903111" w:rsidP="0090311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2. Возрастные и индивидуальные особенности детей 4-5 лет.</w:t>
      </w:r>
    </w:p>
    <w:p w:rsidR="00903111" w:rsidRDefault="00903111" w:rsidP="0090311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3. Особенности образовательного процесса в средней группе.</w:t>
      </w:r>
    </w:p>
    <w:p w:rsidR="00903111" w:rsidRDefault="00903111" w:rsidP="0090311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4. Ознакомление родителей с целями и задачами ДОУ на новый учебный год.</w:t>
      </w:r>
    </w:p>
    <w:p w:rsidR="00903111" w:rsidRDefault="00903111" w:rsidP="0090311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5. Выборы нового состава родительского комитета.</w:t>
      </w:r>
    </w:p>
    <w:p w:rsidR="00903111" w:rsidRDefault="00903111" w:rsidP="0090311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6. Коротко о разном.</w:t>
      </w:r>
    </w:p>
    <w:p w:rsidR="00903111" w:rsidRDefault="00903111" w:rsidP="0090311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Ход мероприятия</w:t>
      </w:r>
    </w:p>
    <w:p w:rsidR="00903111" w:rsidRDefault="00903111" w:rsidP="0090311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Подготовительный этап.</w:t>
      </w:r>
    </w:p>
    <w:p w:rsidR="00903111" w:rsidRDefault="00903111" w:rsidP="0090311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Подготовка статьи о возрастных и индивидуальных особенностях детей 4-5 лет; выписки из годового плана работы ДОУ на новый учебный год.</w:t>
      </w:r>
    </w:p>
    <w:p w:rsidR="00903111" w:rsidRDefault="00903111" w:rsidP="0090311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Организационный этап</w:t>
      </w:r>
      <w:proofErr w:type="gramStart"/>
      <w:r>
        <w:rPr>
          <w:rFonts w:ascii="Verdana" w:hAnsi="Verdana"/>
          <w:color w:val="000000"/>
          <w:sz w:val="20"/>
          <w:szCs w:val="20"/>
        </w:rPr>
        <w:t xml:space="preserve"> .</w:t>
      </w:r>
      <w:proofErr w:type="gramEnd"/>
    </w:p>
    <w:p w:rsidR="00903111" w:rsidRDefault="00903111" w:rsidP="0090311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Родители заходят, рассаживаются произвольно. Звучит музыка, помогающая снять усталость, настраивающая на совместную работу.</w:t>
      </w:r>
    </w:p>
    <w:p w:rsidR="00903111" w:rsidRDefault="00903111" w:rsidP="0090311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Вступительная часть.</w:t>
      </w:r>
    </w:p>
    <w:p w:rsidR="00903111" w:rsidRDefault="00903111" w:rsidP="0090311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Звучит торжественная музыка.</w:t>
      </w:r>
    </w:p>
    <w:p w:rsidR="00903111" w:rsidRDefault="00903111" w:rsidP="0090311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Воспитатель: </w:t>
      </w:r>
      <w:r>
        <w:rPr>
          <w:rFonts w:ascii="Verdana" w:hAnsi="Verdana"/>
          <w:color w:val="000000"/>
          <w:sz w:val="20"/>
          <w:szCs w:val="20"/>
        </w:rPr>
        <w:t xml:space="preserve">Добрый вечер, уважаемые родители! Мы очень рады видеть вас в нашей уютной группе! Хотим поздравить вас с новым учебным годом. Детки ваши подросли за </w:t>
      </w:r>
      <w:proofErr w:type="gramStart"/>
      <w:r>
        <w:rPr>
          <w:rFonts w:ascii="Verdana" w:hAnsi="Verdana"/>
          <w:color w:val="000000"/>
          <w:sz w:val="20"/>
          <w:szCs w:val="20"/>
        </w:rPr>
        <w:t>лето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и перешли в среднюю группу детского сада. Наши дети выросли и стали на год взрослее. За этот год дети многому научились. Они подросли, окрепли, стали более самостоятельными. А еще они стали очень любознательными.</w:t>
      </w:r>
    </w:p>
    <w:p w:rsidR="00903111" w:rsidRDefault="00903111" w:rsidP="0090311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С принятием ФГОС, детский сад стал начальной ступенью образовательной системы России. Однако</w:t>
      </w:r>
      <w:proofErr w:type="gramStart"/>
      <w:r>
        <w:rPr>
          <w:rFonts w:ascii="Verdana" w:hAnsi="Verdana"/>
          <w:color w:val="000000"/>
          <w:sz w:val="20"/>
          <w:szCs w:val="20"/>
        </w:rPr>
        <w:t>,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это не означает, что детский сад должен научить ребенка читать и писать к моменту поступления в школу. Задача детского сада – развивать желание ребенка учиться, познавать новое. Воспитатель – не учитель, все знания ребенок приобретает играя. Поэтому, не удивляйтесь, когда на ваш вопрос: «Какое у тебя сегодня было занятие?» получите ответ: «Ни какого». Именно играя, мы и наблюдаем, и беседуем, и лепим, и трудимся.</w:t>
      </w:r>
    </w:p>
    <w:p w:rsidR="00903111" w:rsidRDefault="00903111" w:rsidP="0090311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Любые даже самые сложные знания мы стараемся преподнести ребенку в игре, где и побегать можно, и сказку услышать, и </w:t>
      </w:r>
      <w:proofErr w:type="spellStart"/>
      <w:r>
        <w:rPr>
          <w:rFonts w:ascii="Verdana" w:hAnsi="Verdana"/>
          <w:color w:val="000000"/>
          <w:sz w:val="20"/>
          <w:szCs w:val="20"/>
        </w:rPr>
        <w:t>порассуждать</w:t>
      </w:r>
      <w:proofErr w:type="spellEnd"/>
      <w:r>
        <w:rPr>
          <w:rFonts w:ascii="Verdana" w:hAnsi="Verdana"/>
          <w:color w:val="000000"/>
          <w:sz w:val="20"/>
          <w:szCs w:val="20"/>
        </w:rPr>
        <w:t>.</w:t>
      </w:r>
      <w:r>
        <w:rPr>
          <w:rFonts w:ascii="Verdana" w:hAnsi="Verdana"/>
          <w:color w:val="000000"/>
          <w:sz w:val="20"/>
          <w:szCs w:val="20"/>
        </w:rPr>
        <w:br/>
        <w:t xml:space="preserve">Мы стараемся создать условия, чтобы каждый ребенок чувствовал себя эмоционально комфортно, психологически </w:t>
      </w:r>
      <w:proofErr w:type="spellStart"/>
      <w:r>
        <w:rPr>
          <w:rFonts w:ascii="Verdana" w:hAnsi="Verdana"/>
          <w:color w:val="000000"/>
          <w:sz w:val="20"/>
          <w:szCs w:val="20"/>
        </w:rPr>
        <w:t>защищенно</w:t>
      </w:r>
      <w:proofErr w:type="spellEnd"/>
      <w:r>
        <w:rPr>
          <w:rFonts w:ascii="Verdana" w:hAnsi="Verdana"/>
          <w:color w:val="000000"/>
          <w:sz w:val="20"/>
          <w:szCs w:val="20"/>
        </w:rPr>
        <w:t>, чувствовал себя любимым и неповторимым. Мы прикладываем немало усилий, чтобы дети могли выбрать какой-то уголок групповой комнаты для игры. Конечно, без Вашей помощи, дорогие родители, нам не обойтись.</w:t>
      </w:r>
      <w:r>
        <w:rPr>
          <w:rFonts w:ascii="Verdana" w:hAnsi="Verdana"/>
          <w:color w:val="000000"/>
          <w:sz w:val="20"/>
          <w:szCs w:val="20"/>
        </w:rPr>
        <w:br/>
        <w:t>Дети так любят вас, гордятся вами, подражают во всем и мы разделяем их чувства.</w:t>
      </w:r>
    </w:p>
    <w:p w:rsidR="00903111" w:rsidRDefault="00903111" w:rsidP="0090311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Надеемся, что так же плодотворно, мы с вами продолжим наше путешествие по стране знаний, и таким же прекрасным коллективов подойдем к нашему конечному пункту – это к выпуску в школу.</w:t>
      </w:r>
    </w:p>
    <w:p w:rsidR="00903111" w:rsidRDefault="00903111" w:rsidP="0090311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Вначале, нашего собрания, хотим выразить благодарность родителям, которые активно принимали участие в жизни группы – наш родительский комитет. Спасибо вам большое за помощь. А также всем родителям, которые всегда приходили нам на помощь. С огромным удовольствием вручаем вам – благодарности, и надеемся, что остальные участники тоже будут участвовать в жизни группы.</w:t>
      </w:r>
    </w:p>
    <w:p w:rsidR="00903111" w:rsidRDefault="00903111" w:rsidP="0090311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Воспитатель:</w:t>
      </w:r>
      <w:r>
        <w:rPr>
          <w:rFonts w:ascii="Verdana" w:hAnsi="Verdana"/>
          <w:color w:val="000000"/>
          <w:sz w:val="20"/>
          <w:szCs w:val="20"/>
        </w:rPr>
        <w:t> А знаете ли вы, уважаемые родители, что представляют собой дети в возрасте 4-5 лет?</w:t>
      </w:r>
    </w:p>
    <w:p w:rsidR="00903111" w:rsidRDefault="00903111" w:rsidP="0090311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Каждый ребёнок развивается по-разному, у каждого свой путь и темп развития.</w:t>
      </w:r>
    </w:p>
    <w:p w:rsidR="00903111" w:rsidRDefault="00903111" w:rsidP="0090311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Возраст 4-5 лет справедливо называют средним дошкольным. Ближе к пяти годам у детей начинают появляться черты, свойственные дошкольникам старшего возраста: некоторая произвольность психических процессов, рост познавательных интересов и самостоятельности, попытки объяснить интересующие их явления окружающей жизни. Любознательность, потребность в самостоятельности и активности, в свою очередь, благотворно влияют на психику и поведение. Эти черты, например, облегчают ребёнку пятого года жизни освоение норм родного языка и функций речи.</w:t>
      </w:r>
    </w:p>
    <w:p w:rsidR="00903111" w:rsidRDefault="00903111" w:rsidP="0090311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Вместе с тем неустойчивость настроения, внимания, эмоциональная ранимость, конкретность и образность мышления, увлечённость игрой и игровыми ситуациями сближают детей пятого года жизни с младшими дошкольниками. И расширяющиеся на данном возрастном этапе возможности воспитания и обучения детей не могут быть реализованы без знания и учёта этой двойственности развития. ( </w:t>
      </w:r>
      <w:proofErr w:type="spellStart"/>
      <w:r>
        <w:rPr>
          <w:rFonts w:ascii="Verdana" w:hAnsi="Verdana"/>
          <w:color w:val="000000"/>
          <w:sz w:val="20"/>
          <w:szCs w:val="20"/>
        </w:rPr>
        <w:t>В.В.Гербова</w:t>
      </w:r>
      <w:proofErr w:type="spellEnd"/>
      <w:r>
        <w:rPr>
          <w:rFonts w:ascii="Verdana" w:hAnsi="Verdana"/>
          <w:color w:val="000000"/>
          <w:sz w:val="20"/>
          <w:szCs w:val="20"/>
        </w:rPr>
        <w:t>)</w:t>
      </w:r>
    </w:p>
    <w:p w:rsidR="00903111" w:rsidRDefault="00903111" w:rsidP="0090311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Особенности образовательного процесса в средней группе.</w:t>
      </w:r>
    </w:p>
    <w:p w:rsidR="00903111" w:rsidRDefault="00903111" w:rsidP="0090311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Уважаемые родители!!! Убедительная просьба, приводить своих любимых детишек вовремя в детский сад, без опозданий. По понедельникам и четвергам в 8.00 – 8. 10 в музыкальном зале проходит утренняя зарядка, хочется видеть деток на зарядке, в остальные дни зарядка проходит в группе. Многие детишки опаздывают на завтрак и на занятия. Во время занятий мы будем отключать </w:t>
      </w:r>
      <w:proofErr w:type="spellStart"/>
      <w:r>
        <w:rPr>
          <w:rFonts w:ascii="Verdana" w:hAnsi="Verdana"/>
          <w:color w:val="000000"/>
          <w:sz w:val="20"/>
          <w:szCs w:val="20"/>
        </w:rPr>
        <w:t>домофон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так как срывается занятие, детишки отвлекаются и педагог тратит время. Если вы опоздали и пришли во время занятия, </w:t>
      </w:r>
      <w:proofErr w:type="gramStart"/>
      <w:r>
        <w:rPr>
          <w:rFonts w:ascii="Verdana" w:hAnsi="Verdana"/>
          <w:color w:val="000000"/>
          <w:sz w:val="20"/>
          <w:szCs w:val="20"/>
        </w:rPr>
        <w:t>подождите пока закончится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занятие в раздевалке. В этом году мы будем </w:t>
      </w:r>
      <w:r>
        <w:rPr>
          <w:rFonts w:ascii="Verdana" w:hAnsi="Verdana"/>
          <w:color w:val="000000"/>
          <w:sz w:val="20"/>
          <w:szCs w:val="20"/>
        </w:rPr>
        <w:lastRenderedPageBreak/>
        <w:t xml:space="preserve">продолжать </w:t>
      </w:r>
      <w:proofErr w:type="gramStart"/>
      <w:r>
        <w:rPr>
          <w:rFonts w:ascii="Verdana" w:hAnsi="Verdana"/>
          <w:color w:val="000000"/>
          <w:sz w:val="20"/>
          <w:szCs w:val="20"/>
        </w:rPr>
        <w:t>заниматься физкультурой и музыкой и для этого детям необходима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спортивная форма и обувь и чешки.</w:t>
      </w:r>
    </w:p>
    <w:p w:rsidR="00903111" w:rsidRPr="00903111" w:rsidRDefault="00903111" w:rsidP="00903111">
      <w:pPr>
        <w:pStyle w:val="a3"/>
        <w:shd w:val="clear" w:color="auto" w:fill="FFFFFF"/>
        <w:rPr>
          <w:rFonts w:ascii="Verdana" w:hAnsi="Verdana"/>
          <w:b/>
          <w:color w:val="000000"/>
          <w:sz w:val="20"/>
          <w:szCs w:val="20"/>
        </w:rPr>
      </w:pPr>
      <w:r w:rsidRPr="00903111">
        <w:rPr>
          <w:rFonts w:ascii="Verdana" w:hAnsi="Verdana"/>
          <w:b/>
          <w:color w:val="000000"/>
          <w:sz w:val="20"/>
          <w:szCs w:val="20"/>
        </w:rPr>
        <w:t>Ознакомление родителей с целями и задачами ДОУ на новый учебный год.</w:t>
      </w:r>
    </w:p>
    <w:p w:rsidR="00903111" w:rsidRDefault="00903111" w:rsidP="0090311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Наш сад работает по программе «От рождения до школы» под редакцией Васильевой.</w:t>
      </w:r>
    </w:p>
    <w:p w:rsidR="00903111" w:rsidRDefault="00903111" w:rsidP="0090311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 этом учебном году развитие детей будет также осуществляться при организации всех видов детской деятельности: игровой, коммуникативной, элементарной трудовой, двигательной, познавательн</w:t>
      </w:r>
      <w:proofErr w:type="gramStart"/>
      <w:r>
        <w:rPr>
          <w:rFonts w:ascii="Verdana" w:hAnsi="Verdana"/>
          <w:color w:val="000000"/>
          <w:sz w:val="20"/>
          <w:szCs w:val="20"/>
        </w:rPr>
        <w:t>о-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исследовательской, изобразительной, конструктивной, музыкальной, восприятия художественной литературы и фольклора.</w:t>
      </w:r>
    </w:p>
    <w:p w:rsidR="00903111" w:rsidRDefault="00903111" w:rsidP="0090311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Организованная деятельность детей проводится по следующим образовательным областям:</w:t>
      </w:r>
    </w:p>
    <w:p w:rsidR="00903111" w:rsidRDefault="00903111" w:rsidP="0090311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«Социально-коммуникативное развитие»,</w:t>
      </w:r>
    </w:p>
    <w:p w:rsidR="00903111" w:rsidRDefault="00903111" w:rsidP="0090311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«Познавательное развитие»,</w:t>
      </w:r>
    </w:p>
    <w:p w:rsidR="00903111" w:rsidRDefault="00903111" w:rsidP="0090311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«Речевое развитие»,</w:t>
      </w:r>
    </w:p>
    <w:p w:rsidR="00903111" w:rsidRDefault="00903111" w:rsidP="0090311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«Художественно-эстетическое развитие»,</w:t>
      </w:r>
    </w:p>
    <w:p w:rsidR="00903111" w:rsidRDefault="00903111" w:rsidP="0090311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«Физическое развитие».</w:t>
      </w:r>
    </w:p>
    <w:p w:rsidR="00903111" w:rsidRDefault="00903111" w:rsidP="0090311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Выборы нового состава родительского комитета.</w:t>
      </w:r>
    </w:p>
    <w:p w:rsidR="00903111" w:rsidRDefault="00903111" w:rsidP="0090311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Уважаемые родители, для помощи в организации всех наших совместный мероприятий нам необходимо выбрать родительский комитет группы.</w:t>
      </w:r>
      <w:proofErr w:type="gramStart"/>
      <w:r>
        <w:rPr>
          <w:rFonts w:ascii="Verdana" w:hAnsi="Verdana"/>
          <w:color w:val="000000"/>
          <w:sz w:val="20"/>
          <w:szCs w:val="20"/>
        </w:rPr>
        <w:t xml:space="preserve">( </w:t>
      </w:r>
      <w:proofErr w:type="gramEnd"/>
      <w:r>
        <w:rPr>
          <w:rFonts w:ascii="Verdana" w:hAnsi="Verdana"/>
          <w:color w:val="000000"/>
          <w:sz w:val="20"/>
          <w:szCs w:val="20"/>
        </w:rPr>
        <w:t>5 человек)</w:t>
      </w:r>
    </w:p>
    <w:p w:rsidR="00903111" w:rsidRDefault="00903111" w:rsidP="0090311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Выбор родительского комитета проходит путём подсчёта голосов и оглашения результатов. Проходит обсуждение персонального состава родительского комитета группы. Прямым голосованием родительский комитет группы утверждается.</w:t>
      </w:r>
    </w:p>
    <w:p w:rsidR="00903111" w:rsidRDefault="00903111" w:rsidP="0090311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 любой команде очень важны понимание, добрые отношения, взаимопомощь и взаимоуважение. Условиями гармоничных отношений детей и родителей, детей и педагогов, педагогов и родителей является умение уступать друг другу, взаимная терпимость.</w:t>
      </w:r>
    </w:p>
    <w:p w:rsidR="00903111" w:rsidRDefault="00903111" w:rsidP="0090311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Заключительная часть</w:t>
      </w:r>
    </w:p>
    <w:p w:rsidR="00903111" w:rsidRDefault="00903111" w:rsidP="0090311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Желаем вам успехов, интересных открытий, весёлых игр и настоящих друзей! Только вперёд!</w:t>
      </w:r>
    </w:p>
    <w:p w:rsidR="00903111" w:rsidRDefault="00903111" w:rsidP="0090311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Памятка для родителей: «Что должен знать и уметь ребенок 4-5 лет»</w:t>
      </w:r>
    </w:p>
    <w:p w:rsidR="00903111" w:rsidRDefault="00903111" w:rsidP="0090311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         </w:t>
      </w:r>
      <w:r>
        <w:rPr>
          <w:rFonts w:ascii="Verdana" w:hAnsi="Verdana"/>
          <w:b/>
          <w:bCs/>
          <w:color w:val="000000"/>
          <w:sz w:val="20"/>
          <w:szCs w:val="20"/>
        </w:rPr>
        <w:t>Речевое развитие:</w:t>
      </w:r>
    </w:p>
    <w:p w:rsidR="00903111" w:rsidRDefault="00903111" w:rsidP="0090311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Правильно произносить все звуки родного языка;</w:t>
      </w:r>
    </w:p>
    <w:p w:rsidR="00903111" w:rsidRDefault="00903111" w:rsidP="0090311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Использовать в речи существительные, обозначающие профессии;</w:t>
      </w:r>
    </w:p>
    <w:p w:rsidR="00903111" w:rsidRDefault="00903111" w:rsidP="0090311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Употреблять существительные с обобщающим значением: овощи, фрукты, ягоды, животные;</w:t>
      </w:r>
    </w:p>
    <w:p w:rsidR="00903111" w:rsidRDefault="00903111" w:rsidP="0090311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Согласовывать слова в роде, числе, падеже;</w:t>
      </w:r>
    </w:p>
    <w:p w:rsidR="00903111" w:rsidRDefault="00903111" w:rsidP="0090311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Употреблять предложения с однородными членами;</w:t>
      </w:r>
    </w:p>
    <w:p w:rsidR="00903111" w:rsidRDefault="00903111" w:rsidP="0090311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Пересказывать небольшие литературные тексты, составлять рассказ по сюжетной картине, игрушке, предметам;</w:t>
      </w:r>
    </w:p>
    <w:p w:rsidR="00903111" w:rsidRDefault="00903111" w:rsidP="0090311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Уметь отвечать на вопросы по содержанию </w:t>
      </w:r>
      <w:proofErr w:type="gramStart"/>
      <w:r>
        <w:rPr>
          <w:rFonts w:ascii="Verdana" w:hAnsi="Verdana"/>
          <w:color w:val="000000"/>
          <w:sz w:val="20"/>
          <w:szCs w:val="20"/>
        </w:rPr>
        <w:t>прочитанного</w:t>
      </w:r>
      <w:proofErr w:type="gramEnd"/>
      <w:r>
        <w:rPr>
          <w:rFonts w:ascii="Verdana" w:hAnsi="Verdana"/>
          <w:color w:val="000000"/>
          <w:sz w:val="20"/>
          <w:szCs w:val="20"/>
        </w:rPr>
        <w:t>;</w:t>
      </w:r>
    </w:p>
    <w:p w:rsidR="00903111" w:rsidRDefault="00903111" w:rsidP="0090311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Читать наизусть небольшие стихотворения, </w:t>
      </w:r>
      <w:proofErr w:type="spellStart"/>
      <w:r>
        <w:rPr>
          <w:rFonts w:ascii="Verdana" w:hAnsi="Verdana"/>
          <w:color w:val="000000"/>
          <w:sz w:val="20"/>
          <w:szCs w:val="20"/>
        </w:rPr>
        <w:t>потешки</w:t>
      </w:r>
      <w:proofErr w:type="spellEnd"/>
      <w:r>
        <w:rPr>
          <w:rFonts w:ascii="Verdana" w:hAnsi="Verdana"/>
          <w:color w:val="000000"/>
          <w:sz w:val="20"/>
          <w:szCs w:val="20"/>
        </w:rPr>
        <w:t>;</w:t>
      </w:r>
    </w:p>
    <w:p w:rsidR="00903111" w:rsidRDefault="00903111" w:rsidP="0090311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Воспроизводить содержание художественных произведений с помощью вопросов воспитателя.</w:t>
      </w:r>
    </w:p>
    <w:p w:rsidR="00903111" w:rsidRDefault="00903111" w:rsidP="0090311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   </w:t>
      </w:r>
      <w:r>
        <w:rPr>
          <w:rFonts w:ascii="Verdana" w:hAnsi="Verdana"/>
          <w:b/>
          <w:bCs/>
          <w:color w:val="000000"/>
          <w:sz w:val="20"/>
          <w:szCs w:val="20"/>
        </w:rPr>
        <w:t>Познавательное развитие:</w:t>
      </w:r>
    </w:p>
    <w:p w:rsidR="00903111" w:rsidRDefault="00903111" w:rsidP="0090311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Считать в пределах 5 (количественный счет), отвечать на вопрос «сколько всего»;</w:t>
      </w:r>
    </w:p>
    <w:p w:rsidR="00903111" w:rsidRDefault="00903111" w:rsidP="0090311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Сравнивать 2 группы предметов, используя счет;</w:t>
      </w:r>
    </w:p>
    <w:p w:rsidR="00903111" w:rsidRDefault="00903111" w:rsidP="0090311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Сравнивать 5 предметов разной длины, высоты, раскладывая их в возрастающем порядке по длине, высоте;</w:t>
      </w:r>
    </w:p>
    <w:p w:rsidR="00903111" w:rsidRDefault="00903111" w:rsidP="0090311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Узнавать и называть треугольник, отличать его от круга и квадрата;</w:t>
      </w:r>
    </w:p>
    <w:p w:rsidR="00903111" w:rsidRDefault="00903111" w:rsidP="0090311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Различать и называть части суток;</w:t>
      </w:r>
    </w:p>
    <w:p w:rsidR="00903111" w:rsidRDefault="00903111" w:rsidP="0090311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>Определять направление движения от себя (направо, налево, вперёд, назад, вверх, вниз);</w:t>
      </w:r>
      <w:proofErr w:type="gramEnd"/>
    </w:p>
    <w:p w:rsidR="00903111" w:rsidRDefault="00903111" w:rsidP="0090311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Знать правую и левую руку;</w:t>
      </w:r>
    </w:p>
    <w:p w:rsidR="00903111" w:rsidRDefault="00903111" w:rsidP="0090311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Знать и называть основные детали строительного материала (куб, брусок, пластины);</w:t>
      </w:r>
    </w:p>
    <w:p w:rsidR="00903111" w:rsidRDefault="00903111" w:rsidP="0090311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Учить анализировать образец постройки: выделять основные части и различать их по величине и форме;</w:t>
      </w:r>
    </w:p>
    <w:p w:rsidR="00903111" w:rsidRDefault="00903111" w:rsidP="0090311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Уметь конструировать из бумаги: сгибать прямоугольный лист бумаги пополам, совмещая стороны и углы;</w:t>
      </w:r>
    </w:p>
    <w:p w:rsidR="00903111" w:rsidRDefault="00903111" w:rsidP="0090311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Уметь  вычленять признаки предметов (цвет, форму, величину);</w:t>
      </w:r>
    </w:p>
    <w:p w:rsidR="00903111" w:rsidRDefault="00903111" w:rsidP="0090311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Определять материал, из которого изготовлена вещь (дерево, металл, бумага, ткань);</w:t>
      </w:r>
    </w:p>
    <w:p w:rsidR="00903111" w:rsidRDefault="00903111" w:rsidP="0090311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>Знать предметы мебели, одежды, посуды, некоторые фрукты, транспорт (автомашины, поезд, самолёт, пароход) ближайшего окружения;</w:t>
      </w:r>
      <w:proofErr w:type="gramEnd"/>
    </w:p>
    <w:p w:rsidR="00903111" w:rsidRDefault="00903111" w:rsidP="0090311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Различать и называть части тела животного и человека;</w:t>
      </w:r>
    </w:p>
    <w:p w:rsidR="00903111" w:rsidRDefault="00903111" w:rsidP="0090311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Узнавать и называть 3-4 дерева, один кустарник, 3-4 травянистых растений;</w:t>
      </w:r>
    </w:p>
    <w:p w:rsidR="00903111" w:rsidRDefault="00903111" w:rsidP="0090311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Различать по вкусу, цвету, величине и форме 3-5 вида овощей и фруктов;</w:t>
      </w:r>
    </w:p>
    <w:p w:rsidR="00903111" w:rsidRDefault="00903111" w:rsidP="0090311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Знать 2-3 вида лесных ягод, грибов (съедобных и несъедобных);</w:t>
      </w:r>
    </w:p>
    <w:p w:rsidR="00903111" w:rsidRDefault="00903111" w:rsidP="0090311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Называть насекомых;</w:t>
      </w:r>
    </w:p>
    <w:p w:rsidR="00903111" w:rsidRDefault="00903111" w:rsidP="0090311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Иметь представления о жизни в природных условиях диких животных (заяц, лиса, медведь, волк белка, ёж): как передвигаются, чем питаются, как спасаются от врагов, приспосабливаются к жизни в зимних условиях;</w:t>
      </w:r>
    </w:p>
    <w:p w:rsidR="00903111" w:rsidRDefault="00903111" w:rsidP="0090311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>Иметь представления о домашних животных и их детёнышах (об особенностях поведения, передвижения, о том, что едят, какую пользу приносят людям.</w:t>
      </w:r>
      <w:proofErr w:type="gramEnd"/>
    </w:p>
    <w:p w:rsidR="00903111" w:rsidRDefault="00903111" w:rsidP="0090311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Художественно – эстетическое развитие:</w:t>
      </w:r>
    </w:p>
    <w:p w:rsidR="00903111" w:rsidRDefault="00903111" w:rsidP="0090311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Правильно передавать в рисунке форму, строение предметов, расположение частей, отношение по величине;</w:t>
      </w:r>
    </w:p>
    <w:p w:rsidR="00903111" w:rsidRDefault="00903111" w:rsidP="0090311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Изображать в одном рисунке несколько предметов, располагая их на одной линии, на всём листе, связывать их единым содержанием;</w:t>
      </w:r>
    </w:p>
    <w:p w:rsidR="00903111" w:rsidRDefault="00903111" w:rsidP="0090311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Создавать узоры на полосе, квадрате, круге, </w:t>
      </w:r>
      <w:proofErr w:type="spellStart"/>
      <w:r>
        <w:rPr>
          <w:rFonts w:ascii="Verdana" w:hAnsi="Verdana"/>
          <w:color w:val="000000"/>
          <w:sz w:val="20"/>
          <w:szCs w:val="20"/>
        </w:rPr>
        <w:t>розете</w:t>
      </w:r>
      <w:proofErr w:type="spellEnd"/>
      <w:r>
        <w:rPr>
          <w:rFonts w:ascii="Verdana" w:hAnsi="Verdana"/>
          <w:color w:val="000000"/>
          <w:sz w:val="20"/>
          <w:szCs w:val="20"/>
        </w:rPr>
        <w:t>, ритмично располагая элементы;</w:t>
      </w:r>
    </w:p>
    <w:p w:rsidR="00903111" w:rsidRDefault="00903111" w:rsidP="0090311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Лепить предметы, состоящие из нескольких частей;</w:t>
      </w:r>
    </w:p>
    <w:p w:rsidR="00903111" w:rsidRDefault="00903111" w:rsidP="0090311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Использовать приёмы оттягивания, сглаживания, вдавливания, прижимания и </w:t>
      </w:r>
      <w:proofErr w:type="spellStart"/>
      <w:r>
        <w:rPr>
          <w:rFonts w:ascii="Verdana" w:hAnsi="Verdana"/>
          <w:color w:val="000000"/>
          <w:sz w:val="20"/>
          <w:szCs w:val="20"/>
        </w:rPr>
        <w:t>примазывания</w:t>
      </w:r>
      <w:proofErr w:type="spellEnd"/>
      <w:r>
        <w:rPr>
          <w:rFonts w:ascii="Verdana" w:hAnsi="Verdana"/>
          <w:color w:val="000000"/>
          <w:sz w:val="20"/>
          <w:szCs w:val="20"/>
        </w:rPr>
        <w:t>;</w:t>
      </w:r>
    </w:p>
    <w:p w:rsidR="00903111" w:rsidRDefault="00903111" w:rsidP="0090311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Владеть навыком рационального деление пластилина, использовать в работе стеку;</w:t>
      </w:r>
    </w:p>
    <w:p w:rsidR="00903111" w:rsidRDefault="00903111" w:rsidP="0090311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Правильно держать ножницы и действовать ими;</w:t>
      </w:r>
    </w:p>
    <w:p w:rsidR="00903111" w:rsidRDefault="00903111" w:rsidP="0090311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Резать по диагонали квадрат и четырёхугольник, вырезать круг из квадрата, овал - из четырёхугольника, делать косые срезы;</w:t>
      </w:r>
    </w:p>
    <w:p w:rsidR="00903111" w:rsidRDefault="00903111" w:rsidP="0090311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Раскладывать и наклеивать предметы, состоящие из отдельных частей;</w:t>
      </w:r>
    </w:p>
    <w:p w:rsidR="00903111" w:rsidRDefault="00903111" w:rsidP="0090311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Составлять узоры из растительных и геометрических форм на полосе, квадрате, круге, </w:t>
      </w:r>
      <w:proofErr w:type="spellStart"/>
      <w:r>
        <w:rPr>
          <w:rFonts w:ascii="Verdana" w:hAnsi="Verdana"/>
          <w:color w:val="000000"/>
          <w:sz w:val="20"/>
          <w:szCs w:val="20"/>
        </w:rPr>
        <w:t>розете</w:t>
      </w:r>
      <w:proofErr w:type="spellEnd"/>
      <w:r>
        <w:rPr>
          <w:rFonts w:ascii="Verdana" w:hAnsi="Verdana"/>
          <w:color w:val="000000"/>
          <w:sz w:val="20"/>
          <w:szCs w:val="20"/>
        </w:rPr>
        <w:t>, чередовать их по цвету, форме, величине и последовательно наклеивать.</w:t>
      </w:r>
    </w:p>
    <w:p w:rsidR="00903111" w:rsidRDefault="00903111" w:rsidP="0090311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b/>
          <w:bCs/>
          <w:color w:val="000000"/>
          <w:sz w:val="20"/>
          <w:szCs w:val="20"/>
        </w:rPr>
        <w:t>     Социально – коммуникативное развитие:</w:t>
      </w:r>
    </w:p>
    <w:p w:rsidR="00903111" w:rsidRDefault="00903111" w:rsidP="0090311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Уметь договариваться  с  детьми, во что играть, кто кем будет в игре;</w:t>
      </w:r>
    </w:p>
    <w:p w:rsidR="00903111" w:rsidRDefault="00903111" w:rsidP="0090311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Использовать  «вежливые» слова;</w:t>
      </w:r>
    </w:p>
    <w:p w:rsidR="00903111" w:rsidRDefault="00903111" w:rsidP="0090311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Иметь  представление о работе своих родителей;</w:t>
      </w:r>
    </w:p>
    <w:p w:rsidR="00903111" w:rsidRDefault="00903111" w:rsidP="0090311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Знать название своей Родины;</w:t>
      </w:r>
    </w:p>
    <w:p w:rsidR="00903111" w:rsidRDefault="00903111" w:rsidP="0090311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Знать название города, деревни, где живут, улицу;</w:t>
      </w:r>
    </w:p>
    <w:p w:rsidR="00903111" w:rsidRDefault="00903111" w:rsidP="0090311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Соблюдать  элементарные правила организованного поведения в детском саду;</w:t>
      </w:r>
    </w:p>
    <w:p w:rsidR="00903111" w:rsidRDefault="00903111" w:rsidP="0090311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Соблюдать  правила поведения на улице и в транспорте;</w:t>
      </w:r>
    </w:p>
    <w:p w:rsidR="00903111" w:rsidRDefault="00903111" w:rsidP="0090311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Знать правила дорожного движения (улицу переходят в специальных местах, переходить только на зелёный сигнал светофора);</w:t>
      </w:r>
    </w:p>
    <w:p w:rsidR="00903111" w:rsidRDefault="00903111" w:rsidP="0090311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Соблюдать  элементарные правила поведения в природе (способы безопасного взаимодействия с растениями и животными, бережного отношения к окружающей природе);</w:t>
      </w:r>
    </w:p>
    <w:p w:rsidR="00903111" w:rsidRDefault="00903111" w:rsidP="0090311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Иметь  представление о значимости труда взрослых;</w:t>
      </w:r>
    </w:p>
    <w:p w:rsidR="00903111" w:rsidRDefault="00903111" w:rsidP="0090311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Бережно относится к тому, что сделано руками человека.</w:t>
      </w:r>
    </w:p>
    <w:p w:rsidR="00903111" w:rsidRDefault="00903111" w:rsidP="0090311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        </w:t>
      </w:r>
      <w:r>
        <w:rPr>
          <w:rFonts w:ascii="Verdana" w:hAnsi="Verdana"/>
          <w:b/>
          <w:bCs/>
          <w:color w:val="000000"/>
          <w:sz w:val="20"/>
          <w:szCs w:val="20"/>
        </w:rPr>
        <w:t>Физическое развитие:</w:t>
      </w:r>
    </w:p>
    <w:p w:rsidR="00903111" w:rsidRDefault="00903111" w:rsidP="0090311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Ходить и бегать, согласуя движения рук и ног; </w:t>
      </w:r>
    </w:p>
    <w:p w:rsidR="00903111" w:rsidRDefault="00903111" w:rsidP="0090311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Прыгать на 2-х ногах на месте и с продвижением вперед, прыгать в длину с места не менее 70 см;</w:t>
      </w:r>
    </w:p>
    <w:p w:rsidR="00903111" w:rsidRDefault="00903111" w:rsidP="0090311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>Брать, держать, переносить, класть, катать, бросать мяч из-за головы, от груди;</w:t>
      </w:r>
      <w:proofErr w:type="gramEnd"/>
    </w:p>
    <w:p w:rsidR="00903111" w:rsidRDefault="00903111" w:rsidP="0090311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Метать предметы правой и левой рукой на дальность на расстояние не менее 5 метров, отбивать мяч о землю (пол) не меньше  5 раз подряд;</w:t>
      </w:r>
    </w:p>
    <w:p w:rsidR="00903111" w:rsidRDefault="00903111" w:rsidP="0090311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Лазать по лесенки - стремянке, гимнастической стене не пропуская реек, перелезая с одного пролёта на другой; </w:t>
      </w:r>
    </w:p>
    <w:p w:rsidR="00903111" w:rsidRDefault="00903111" w:rsidP="0090311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Ползать, подлезать под натянутую верёвку, перелизать через бревно, лежащее на полу;</w:t>
      </w:r>
    </w:p>
    <w:p w:rsidR="00903111" w:rsidRDefault="00903111" w:rsidP="0090311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Строиться в колонну по одному, парами, в круг, шеренгу;</w:t>
      </w:r>
    </w:p>
    <w:p w:rsidR="00903111" w:rsidRDefault="00903111" w:rsidP="0090311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Кататься на двухколёсном велосипеде;</w:t>
      </w:r>
    </w:p>
    <w:p w:rsidR="00903111" w:rsidRDefault="00903111" w:rsidP="0090311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Ориентироваться в пространстве.</w:t>
      </w:r>
    </w:p>
    <w:p w:rsidR="009841C9" w:rsidRDefault="009841C9"/>
    <w:sectPr w:rsidR="009841C9" w:rsidSect="00984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3111"/>
    <w:rsid w:val="00903111"/>
    <w:rsid w:val="00984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3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4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1698</Words>
  <Characters>9685</Characters>
  <Application>Microsoft Office Word</Application>
  <DocSecurity>0</DocSecurity>
  <Lines>80</Lines>
  <Paragraphs>22</Paragraphs>
  <ScaleCrop>false</ScaleCrop>
  <Company/>
  <LinksUpToDate>false</LinksUpToDate>
  <CharactersWithSpaces>11361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2018-02-14T06:48:00Z</dcterms:created>
  <dcterms:modified xsi:type="dcterms:W3CDTF">2018-02-14T06:50:00Z</dcterms:modified>
</cp:coreProperties>
</file>