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50F" w:rsidRPr="00D36A80" w:rsidRDefault="005F657B" w:rsidP="00A4550F">
      <w:pPr>
        <w:keepNext/>
        <w:keepLines/>
        <w:shd w:val="clear" w:color="auto" w:fill="FFFFFF"/>
        <w:spacing w:before="240" w:after="0" w:line="256" w:lineRule="auto"/>
        <w:rPr>
          <w:rFonts w:ascii="Times New Roman" w:eastAsia="Times New Roman" w:hAnsi="Times New Roman" w:cs="Times New Roman"/>
          <w:lang w:eastAsia="ru-RU"/>
        </w:rPr>
      </w:pPr>
      <w:bookmarkStart w:id="0" w:name="_GoBack"/>
      <w:r>
        <w:rPr>
          <w:rFonts w:ascii="Times New Roman" w:hAnsi="Times New Roman" w:cs="Times New Roman"/>
          <w:b/>
          <w:noProof/>
          <w:sz w:val="28"/>
          <w:szCs w:val="28"/>
          <w:lang w:eastAsia="ru-RU"/>
        </w:rPr>
        <w:drawing>
          <wp:inline distT="0" distB="0" distL="0" distR="0">
            <wp:extent cx="6300470" cy="8664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9-14_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00470" cy="8664575"/>
                    </a:xfrm>
                    <a:prstGeom prst="rect">
                      <a:avLst/>
                    </a:prstGeom>
                  </pic:spPr>
                </pic:pic>
              </a:graphicData>
            </a:graphic>
          </wp:inline>
        </w:drawing>
      </w:r>
      <w:bookmarkEnd w:id="0"/>
      <w:r w:rsidR="004F6657" w:rsidRPr="00131170">
        <w:rPr>
          <w:rFonts w:ascii="Times New Roman" w:hAnsi="Times New Roman" w:cs="Times New Roman"/>
          <w:b/>
          <w:sz w:val="28"/>
          <w:szCs w:val="28"/>
        </w:rPr>
        <w:br w:type="page"/>
      </w:r>
      <w:r w:rsidR="00A4550F" w:rsidRPr="00D36A80">
        <w:rPr>
          <w:rFonts w:ascii="Times New Roman" w:eastAsia="Times New Roman" w:hAnsi="Times New Roman" w:cs="Times New Roman"/>
          <w:sz w:val="28"/>
          <w:szCs w:val="28"/>
          <w:lang w:eastAsia="ru-RU"/>
        </w:rPr>
        <w:lastRenderedPageBreak/>
        <w:t>Оглавление</w:t>
      </w:r>
    </w:p>
    <w:p w:rsidR="00A4550F" w:rsidRDefault="00A4550F" w:rsidP="00A4550F">
      <w:pPr>
        <w:shd w:val="clear" w:color="auto" w:fill="FFFFFF"/>
        <w:tabs>
          <w:tab w:val="right" w:leader="dot" w:pos="9890"/>
        </w:tabs>
        <w:spacing w:after="100" w:line="240" w:lineRule="auto"/>
        <w:rPr>
          <w:rFonts w:ascii="Times New Roman" w:hAnsi="Times New Roman" w:cs="Times New Roman"/>
          <w:b/>
          <w:sz w:val="28"/>
          <w:szCs w:val="28"/>
        </w:rPr>
      </w:pPr>
      <w:r w:rsidRPr="00D36A80">
        <w:rPr>
          <w:rFonts w:ascii="Times New Roman" w:eastAsia="Times New Roman" w:hAnsi="Times New Roman" w:cs="Times New Roman"/>
          <w:sz w:val="28"/>
          <w:szCs w:val="28"/>
          <w:lang w:eastAsia="ru-RU"/>
        </w:rPr>
        <w:fldChar w:fldCharType="begin"/>
      </w:r>
      <w:r w:rsidRPr="00D36A80">
        <w:rPr>
          <w:rFonts w:ascii="Times New Roman" w:eastAsia="Times New Roman" w:hAnsi="Times New Roman" w:cs="Times New Roman"/>
          <w:sz w:val="28"/>
          <w:szCs w:val="28"/>
          <w:lang w:eastAsia="ru-RU"/>
        </w:rPr>
        <w:instrText xml:space="preserve"> TOC \o "1-3" \h \z \u </w:instrText>
      </w:r>
      <w:r w:rsidRPr="00D36A80">
        <w:rPr>
          <w:rFonts w:ascii="Times New Roman" w:eastAsia="Times New Roman" w:hAnsi="Times New Roman" w:cs="Times New Roman"/>
          <w:sz w:val="28"/>
          <w:szCs w:val="28"/>
          <w:lang w:eastAsia="ru-RU"/>
        </w:rPr>
        <w:fldChar w:fldCharType="separate"/>
      </w:r>
      <w:r>
        <w:rPr>
          <w:rFonts w:ascii="Times New Roman" w:hAnsi="Times New Roman" w:cs="Times New Roman"/>
          <w:b/>
          <w:sz w:val="28"/>
          <w:szCs w:val="28"/>
        </w:rPr>
        <w:t>РАЗДЕЛ 1…………………………………………………………………………3</w:t>
      </w:r>
    </w:p>
    <w:p w:rsidR="00A4550F" w:rsidRDefault="00A4550F" w:rsidP="00A4550F">
      <w:pPr>
        <w:shd w:val="clear" w:color="auto" w:fill="FFFFFF"/>
        <w:tabs>
          <w:tab w:val="right" w:leader="dot" w:pos="9890"/>
        </w:tabs>
        <w:spacing w:after="100" w:line="240" w:lineRule="auto"/>
        <w:rPr>
          <w:rFonts w:ascii="Times New Roman" w:hAnsi="Times New Roman" w:cs="Times New Roman"/>
          <w:b/>
          <w:sz w:val="28"/>
          <w:szCs w:val="28"/>
        </w:rPr>
      </w:pPr>
      <w:r>
        <w:rPr>
          <w:rFonts w:ascii="Times New Roman" w:hAnsi="Times New Roman" w:cs="Times New Roman"/>
          <w:b/>
          <w:sz w:val="28"/>
          <w:szCs w:val="28"/>
        </w:rPr>
        <w:t>КОМПЛЕКС ОСНОВНЫХ ХАРАКТЕРИСТИК…………………………...3</w:t>
      </w:r>
    </w:p>
    <w:p w:rsidR="00A4550F" w:rsidRDefault="00A4550F" w:rsidP="00A4550F">
      <w:pPr>
        <w:shd w:val="clear" w:color="auto" w:fill="FFFFFF"/>
        <w:tabs>
          <w:tab w:val="right" w:leader="dot" w:pos="9890"/>
        </w:tabs>
        <w:spacing w:after="100" w:line="240" w:lineRule="auto"/>
        <w:rPr>
          <w:rFonts w:ascii="Times New Roman" w:hAnsi="Times New Roman" w:cs="Times New Roman"/>
          <w:b/>
          <w:sz w:val="28"/>
          <w:szCs w:val="28"/>
        </w:rPr>
      </w:pPr>
      <w:r>
        <w:rPr>
          <w:rFonts w:ascii="Times New Roman" w:hAnsi="Times New Roman" w:cs="Times New Roman"/>
          <w:b/>
          <w:sz w:val="28"/>
          <w:szCs w:val="28"/>
        </w:rPr>
        <w:t>ПОЯСНИТЕЛЬНАЯ ЗАПИСКА………………………………………………3</w:t>
      </w:r>
    </w:p>
    <w:p w:rsidR="00A4550F" w:rsidRDefault="00A4550F" w:rsidP="00A4550F">
      <w:pPr>
        <w:shd w:val="clear" w:color="auto" w:fill="FFFFFF"/>
        <w:tabs>
          <w:tab w:val="right" w:leader="dot" w:pos="9890"/>
        </w:tabs>
        <w:spacing w:after="100" w:line="240" w:lineRule="auto"/>
        <w:rPr>
          <w:rFonts w:ascii="Times New Roman" w:hAnsi="Times New Roman" w:cs="Times New Roman"/>
          <w:b/>
          <w:sz w:val="28"/>
          <w:szCs w:val="28"/>
        </w:rPr>
      </w:pPr>
      <w:r>
        <w:rPr>
          <w:rFonts w:ascii="Times New Roman" w:hAnsi="Times New Roman" w:cs="Times New Roman"/>
          <w:b/>
          <w:sz w:val="28"/>
          <w:szCs w:val="28"/>
        </w:rPr>
        <w:t>РАЗДЕЛ 2…………………………………………………………………………7</w:t>
      </w:r>
    </w:p>
    <w:p w:rsidR="00A4550F" w:rsidRPr="0011738C" w:rsidRDefault="00A4550F" w:rsidP="00A4550F">
      <w:pPr>
        <w:shd w:val="clear" w:color="auto" w:fill="FFFFFF"/>
        <w:tabs>
          <w:tab w:val="right" w:leader="dot" w:pos="9890"/>
        </w:tabs>
        <w:spacing w:after="100" w:line="240" w:lineRule="auto"/>
        <w:rPr>
          <w:rFonts w:ascii="Times New Roman" w:eastAsia="Times New Roman" w:hAnsi="Times New Roman" w:cs="Times New Roman"/>
          <w:b/>
          <w:noProof/>
          <w:sz w:val="28"/>
          <w:szCs w:val="28"/>
          <w:lang w:eastAsia="ru-RU"/>
        </w:rPr>
      </w:pPr>
      <w:r>
        <w:rPr>
          <w:rFonts w:ascii="Times New Roman" w:hAnsi="Times New Roman" w:cs="Times New Roman"/>
          <w:b/>
          <w:sz w:val="28"/>
          <w:szCs w:val="28"/>
        </w:rPr>
        <w:t>КОМПЛЕКС ОРГАНИЗАЦИОННО-ПЕДАГОГИЧЕСКИХ УСЛОВИЙ.7</w:t>
      </w:r>
    </w:p>
    <w:p w:rsidR="00131170" w:rsidRPr="00131170" w:rsidRDefault="00A4550F" w:rsidP="00A4550F">
      <w:pPr>
        <w:spacing w:line="240" w:lineRule="auto"/>
        <w:rPr>
          <w:rFonts w:ascii="Times New Roman" w:hAnsi="Times New Roman" w:cs="Times New Roman"/>
          <w:b/>
          <w:sz w:val="28"/>
          <w:szCs w:val="28"/>
        </w:rPr>
      </w:pPr>
      <w:r w:rsidRPr="00D36A80">
        <w:rPr>
          <w:rFonts w:ascii="Times New Roman" w:eastAsia="Times New Roman" w:hAnsi="Times New Roman" w:cs="Times New Roman"/>
          <w:b/>
          <w:bCs/>
          <w:sz w:val="28"/>
          <w:szCs w:val="28"/>
          <w:lang w:eastAsia="ru-RU"/>
        </w:rPr>
        <w:fldChar w:fldCharType="end"/>
      </w:r>
    </w:p>
    <w:p w:rsidR="00A4550F" w:rsidRDefault="00A4550F" w:rsidP="00A4550F">
      <w:pPr>
        <w:keepNext/>
        <w:keepLines/>
        <w:spacing w:before="480" w:after="0" w:line="240" w:lineRule="auto"/>
        <w:outlineLvl w:val="0"/>
        <w:rPr>
          <w:rFonts w:ascii="Times New Roman" w:eastAsia="Times New Roman" w:hAnsi="Times New Roman" w:cs="Times New Roman"/>
          <w:b/>
          <w:sz w:val="28"/>
          <w:szCs w:val="28"/>
          <w:lang w:eastAsia="ru-RU"/>
        </w:rPr>
      </w:pPr>
    </w:p>
    <w:p w:rsidR="00A4550F" w:rsidRDefault="00A4550F" w:rsidP="00A4550F">
      <w:pPr>
        <w:keepNext/>
        <w:keepLines/>
        <w:spacing w:before="480" w:after="0" w:line="240" w:lineRule="auto"/>
        <w:outlineLvl w:val="0"/>
        <w:rPr>
          <w:rFonts w:ascii="Times New Roman" w:eastAsia="Times New Roman" w:hAnsi="Times New Roman" w:cs="Times New Roman"/>
          <w:b/>
          <w:sz w:val="28"/>
          <w:szCs w:val="28"/>
          <w:lang w:eastAsia="ru-RU"/>
        </w:rPr>
      </w:pPr>
    </w:p>
    <w:p w:rsidR="00A4550F" w:rsidRDefault="00A4550F" w:rsidP="00A4550F">
      <w:pPr>
        <w:keepNext/>
        <w:keepLines/>
        <w:spacing w:before="480" w:after="0" w:line="240" w:lineRule="auto"/>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8F2A7F">
      <w:pPr>
        <w:keepNext/>
        <w:keepLines/>
        <w:spacing w:before="480" w:after="0" w:line="240" w:lineRule="auto"/>
        <w:jc w:val="center"/>
        <w:outlineLvl w:val="0"/>
        <w:rPr>
          <w:rFonts w:ascii="Times New Roman" w:eastAsia="Times New Roman" w:hAnsi="Times New Roman" w:cs="Times New Roman"/>
          <w:b/>
          <w:sz w:val="28"/>
          <w:szCs w:val="28"/>
          <w:lang w:eastAsia="ru-RU"/>
        </w:rPr>
      </w:pPr>
    </w:p>
    <w:p w:rsidR="00A4550F" w:rsidRDefault="00A4550F" w:rsidP="00A4550F">
      <w:pPr>
        <w:keepNext/>
        <w:keepLines/>
        <w:spacing w:before="480" w:after="0" w:line="240" w:lineRule="auto"/>
        <w:outlineLvl w:val="0"/>
        <w:rPr>
          <w:rFonts w:ascii="Times New Roman" w:eastAsia="Times New Roman" w:hAnsi="Times New Roman" w:cs="Times New Roman"/>
          <w:b/>
          <w:sz w:val="28"/>
          <w:szCs w:val="28"/>
          <w:lang w:eastAsia="ru-RU"/>
        </w:rPr>
      </w:pPr>
    </w:p>
    <w:p w:rsidR="00A4550F" w:rsidRDefault="00A4550F" w:rsidP="00A4550F">
      <w:pPr>
        <w:keepNext/>
        <w:keepLines/>
        <w:spacing w:before="480" w:after="0" w:line="240" w:lineRule="auto"/>
        <w:outlineLvl w:val="0"/>
        <w:rPr>
          <w:rFonts w:ascii="Times New Roman" w:eastAsia="Times New Roman" w:hAnsi="Times New Roman" w:cs="Times New Roman"/>
          <w:b/>
          <w:sz w:val="28"/>
          <w:szCs w:val="28"/>
          <w:lang w:eastAsia="ru-RU"/>
        </w:rPr>
      </w:pPr>
    </w:p>
    <w:p w:rsidR="00A4550F" w:rsidRDefault="00A4550F" w:rsidP="008F2A7F">
      <w:pPr>
        <w:spacing w:after="0" w:line="240" w:lineRule="auto"/>
        <w:jc w:val="center"/>
        <w:rPr>
          <w:rFonts w:ascii="Times New Roman" w:eastAsia="Times New Roman" w:hAnsi="Times New Roman" w:cs="Times New Roman"/>
          <w:b/>
          <w:sz w:val="28"/>
          <w:szCs w:val="28"/>
          <w:lang w:eastAsia="ru-RU"/>
        </w:rPr>
      </w:pPr>
    </w:p>
    <w:p w:rsidR="00A4550F" w:rsidRDefault="00A4550F" w:rsidP="008F2A7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Раздел 1</w:t>
      </w:r>
    </w:p>
    <w:p w:rsidR="008F2A7F" w:rsidRPr="008F2A7F" w:rsidRDefault="008F2A7F" w:rsidP="008F2A7F">
      <w:pPr>
        <w:spacing w:after="0" w:line="240" w:lineRule="auto"/>
        <w:jc w:val="center"/>
        <w:rPr>
          <w:rFonts w:ascii="Times New Roman" w:eastAsia="Times New Roman" w:hAnsi="Times New Roman" w:cs="Times New Roman"/>
          <w:b/>
          <w:sz w:val="28"/>
          <w:szCs w:val="28"/>
          <w:lang w:eastAsia="ru-RU"/>
        </w:rPr>
      </w:pPr>
      <w:r w:rsidRPr="00D36A80">
        <w:rPr>
          <w:rFonts w:ascii="Times New Roman" w:eastAsia="Times New Roman" w:hAnsi="Times New Roman" w:cs="Times New Roman"/>
          <w:b/>
          <w:sz w:val="28"/>
          <w:szCs w:val="28"/>
          <w:lang w:eastAsia="ru-RU"/>
        </w:rPr>
        <w:t>Комплекс основных характеристик</w:t>
      </w:r>
    </w:p>
    <w:p w:rsidR="00D0435D" w:rsidRPr="008F2A7F" w:rsidRDefault="00D0435D" w:rsidP="008F2A7F">
      <w:pPr>
        <w:spacing w:line="240" w:lineRule="auto"/>
        <w:jc w:val="center"/>
        <w:rPr>
          <w:rFonts w:ascii="Times New Roman" w:hAnsi="Times New Roman" w:cs="Times New Roman"/>
          <w:b/>
          <w:sz w:val="28"/>
          <w:szCs w:val="28"/>
        </w:rPr>
      </w:pPr>
      <w:r w:rsidRPr="008F2A7F">
        <w:rPr>
          <w:rFonts w:ascii="Times New Roman" w:hAnsi="Times New Roman" w:cs="Times New Roman"/>
          <w:b/>
          <w:sz w:val="28"/>
          <w:szCs w:val="28"/>
        </w:rPr>
        <w:t>ПОЯСНИТЕЛЬНАЯ ЗАПИСКА.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В настоящее время педагоги, специалисты в области раннего развития, настаивают на том, что развитие интеллектуальных и мыслительных процессов необходимо начинать с развития движения рук, а в частности с развития движений в пальцах кисти. Это связано с тем, что развитию кисти руки принадлежит важная роль в формировании головного мозга, его познавательных способностей, становлению речи. Значит, чтобы развивался ребенок и его мозг, необходимо тренировать руки. Именно это в дальнейшем даст ему возможность легко обучаться новому, будь то иностранный язык, письмо или математика. Развитие навыков мелкой моторики важно еще и потому, что вся дальнейшая жизнь ребенка потребует использования точных, координированных движений руки и пальцев, которые необходимы, чтобы одеваться, рисовать и писать, а также выполнять множество разнообразных бытовых и учебных действий.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b/>
          <w:sz w:val="28"/>
          <w:szCs w:val="28"/>
        </w:rPr>
        <w:t>Направленность</w:t>
      </w:r>
      <w:r w:rsidRPr="00131170">
        <w:rPr>
          <w:rFonts w:ascii="Times New Roman" w:hAnsi="Times New Roman" w:cs="Times New Roman"/>
          <w:sz w:val="28"/>
          <w:szCs w:val="28"/>
        </w:rPr>
        <w:t xml:space="preserve"> программы «Пластилинография» по содержанию является художественно- эстетической; по функциональному предназначению - художественно –</w:t>
      </w:r>
      <w:r w:rsidR="004F6657" w:rsidRPr="00131170">
        <w:rPr>
          <w:rFonts w:ascii="Times New Roman" w:hAnsi="Times New Roman" w:cs="Times New Roman"/>
          <w:sz w:val="28"/>
          <w:szCs w:val="28"/>
        </w:rPr>
        <w:t xml:space="preserve"> </w:t>
      </w:r>
      <w:r w:rsidRPr="00131170">
        <w:rPr>
          <w:rFonts w:ascii="Times New Roman" w:hAnsi="Times New Roman" w:cs="Times New Roman"/>
          <w:sz w:val="28"/>
          <w:szCs w:val="28"/>
        </w:rPr>
        <w:t>прикладной; по форме организации - кружковой; по времени реализации - годичной.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Программа разработана на основе методических разработок автора Давыдовой Г.Н. Новизна программы состоит в том, что ребенок приобретает новый сенсорный опыт – чувство пластики, формы и веса.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«Пластилинография» помогает подготовить руку ребенка к письму. Чем чаще ребенок моделирует из различных материалов (пластилин, тесто, глина), тем активнее у него развиваются общие и изобразительные задатки.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b/>
          <w:sz w:val="28"/>
          <w:szCs w:val="28"/>
        </w:rPr>
        <w:t xml:space="preserve">Актуальность </w:t>
      </w:r>
      <w:r w:rsidRPr="00131170">
        <w:rPr>
          <w:rFonts w:ascii="Times New Roman" w:hAnsi="Times New Roman" w:cs="Times New Roman"/>
          <w:sz w:val="28"/>
          <w:szCs w:val="28"/>
        </w:rPr>
        <w:t>программы состоит в том, что развитие мелкой моторики, ручной умелости на занятиях по изобразительной деятельности способствует развитию сенсомоторики – согласованности в работе глаза и руки, совершенствованию координации движений, гибкости, силе, точности в выполнении действий, коррекции мелкой моторики пальцев рук. Дети овладевают навыками и умениями работы с инструментами (в рисовании - карандаш и кисть, в аппликации - ножницы и кисть, в лепке - стека). На этих занятиях дети вырабатывают умения управлять инструментом.</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Младший дошкольный возраст характеризуется возрастающей познавательной активностью, интересом к окружающему миру, стремлением к наблюдению, сравнению, способностью детей осознавать поставленные пред ними цели.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Пластилинография — это один из сравнительно недавнего появления нового жанра (вида) в изобразительной деятельности.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Понятие «пластилинография» имеет два смысловых корня: «графил» — создавать, рисовать, а первая половина слова «пластилин» подразумевает материал, при помощи которого осуществляется исполнение замысла.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xml:space="preserve">Этот жанр представляет собой создание лепных картин с изображением более или менее выпуклых, полуобъемных объектов на горизонтальной </w:t>
      </w:r>
      <w:r w:rsidRPr="00131170">
        <w:rPr>
          <w:rFonts w:ascii="Times New Roman" w:hAnsi="Times New Roman" w:cs="Times New Roman"/>
          <w:sz w:val="28"/>
          <w:szCs w:val="28"/>
        </w:rPr>
        <w:lastRenderedPageBreak/>
        <w:t>поверхности, с применением нетрадиционных техник и материалов. Например, декорирование поверхности бисером, семенами растений, природным материалом. В некоторых случаях в технике пластилинографии производится модификация изделия, что приводит к созданию оригинальных произведений. Например, на плоской поверхности графически изображается пейзаж, а детали переднего плана изображаются пластилинографией.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ПРОГРАММА НАПРАВЛЕНА на развитие личности, ее творческого потенциала, художественных способностей, нравственно- эстетического развития детей. Стимулирует формы самовыражения личности. Обеспечивает эмоциональное развитие ребенка.</w:t>
      </w:r>
    </w:p>
    <w:p w:rsidR="00D0435D" w:rsidRPr="00131170" w:rsidRDefault="00131170" w:rsidP="00131170">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ПЕДАГОГИЧЕСКАЯ </w:t>
      </w:r>
      <w:r w:rsidR="00D0435D" w:rsidRPr="00131170">
        <w:rPr>
          <w:rFonts w:ascii="Times New Roman" w:hAnsi="Times New Roman" w:cs="Times New Roman"/>
          <w:sz w:val="28"/>
          <w:szCs w:val="28"/>
        </w:rPr>
        <w:t>ЦЕЛЕСООБРАЗНОСТЬ программы «Пластилинография» объясняется тем, что в ней основной материал — пластилин, а основным инструментом является рука (вернее, обе руки), следовательно, уровень умения зависит от владения собственными руками. Данная техника хороша тем, что она доступна детям разного дошкольного возраста, позволяет быстро достичь желаемого результата и вносит определенную новизну в творчество детей, делает его более увлекательным и интересным, что очень важно для работы с детьми.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xml:space="preserve">Занятия представляют большую возможность для развития и обучения детей, способствуют развитию таких психических процессов, как: внимание, память, мышление, а </w:t>
      </w:r>
      <w:r w:rsidR="00131170" w:rsidRPr="00131170">
        <w:rPr>
          <w:rFonts w:ascii="Times New Roman" w:hAnsi="Times New Roman" w:cs="Times New Roman"/>
          <w:sz w:val="28"/>
          <w:szCs w:val="28"/>
        </w:rPr>
        <w:t>также</w:t>
      </w:r>
      <w:r w:rsidRPr="00131170">
        <w:rPr>
          <w:rFonts w:ascii="Times New Roman" w:hAnsi="Times New Roman" w:cs="Times New Roman"/>
          <w:sz w:val="28"/>
          <w:szCs w:val="28"/>
        </w:rPr>
        <w:t xml:space="preserve"> развитию творческих способностей. Пластилинография способствует развитию восприятия, пространственной ориентации, сенсомоторной координации детей, то есть тех школьно-значимых функций, которые необходимы для успешного обучения в школе. Дети учатся планировать свою работу и доводить её до конца.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Занимаясь пластилинографией, у ребенка развивается умелость рук, укрепляется сила рук, движения обеих рук становятся более согласованными, а движения пальцев дифференцируются, ребенок подготавливает руку к освоению такого сложного навыка, как письмо. Этому всему способствует хорошая мышечная нагрузка пальчиков.</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Одним из несомненных достоинств занятий по пластилинографии с детьми дошкольного возраста является интеграция предметных областей знаний. Деятельность пластилинографией позволяет интегрировать различные образовательные сферы. Темы занятий тесно переплетаются с жизнью детей, с той деятельностью, которую они осуществляют на других занятиях (по ознакомлению с окружающим миром и природой, развитию речи и т. д.).</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Программа разработана с учетом художественно-образовательных технологий, которые отражают:</w:t>
      </w:r>
    </w:p>
    <w:p w:rsidR="004F6657"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1. Принцип доступности</w:t>
      </w:r>
      <w:r w:rsidRPr="00131170">
        <w:rPr>
          <w:rFonts w:ascii="Times New Roman" w:hAnsi="Times New Roman" w:cs="Times New Roman"/>
          <w:sz w:val="28"/>
          <w:szCs w:val="28"/>
        </w:rPr>
        <w:t xml:space="preserve"> - обучение и воспитание ребенка в доступной, привлекательной и соответствующей его возрасту форме: игры, чтения литературы, рассматривание иллюстраций, продуктивной деятельности.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2. Принцип гуманистичности</w:t>
      </w:r>
      <w:r w:rsidRPr="00131170">
        <w:rPr>
          <w:rFonts w:ascii="Times New Roman" w:hAnsi="Times New Roman" w:cs="Times New Roman"/>
          <w:sz w:val="28"/>
          <w:szCs w:val="28"/>
        </w:rPr>
        <w:t xml:space="preserve"> - индивидуально- ориентированный подход и всестороннее развитие личности ребенка.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lastRenderedPageBreak/>
        <w:t>3. Принцип деятельности</w:t>
      </w:r>
      <w:r w:rsidRPr="00131170">
        <w:rPr>
          <w:rFonts w:ascii="Times New Roman" w:hAnsi="Times New Roman" w:cs="Times New Roman"/>
          <w:sz w:val="28"/>
          <w:szCs w:val="28"/>
        </w:rPr>
        <w:t xml:space="preserve"> - развитие мелкой моторики осуществляется через вид детской деятельности – лепку.</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4.Принцип интеграции</w:t>
      </w:r>
      <w:r w:rsidRPr="00131170">
        <w:rPr>
          <w:rFonts w:ascii="Times New Roman" w:hAnsi="Times New Roman" w:cs="Times New Roman"/>
          <w:sz w:val="28"/>
          <w:szCs w:val="28"/>
        </w:rPr>
        <w:t xml:space="preserve"> – сочетание основного вида деятельности с развитием речи, с игровой деятельностью, с развитием познавательных процессов.</w:t>
      </w:r>
    </w:p>
    <w:p w:rsidR="00D0435D"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5. Принцип системности</w:t>
      </w:r>
      <w:r w:rsidRPr="00131170">
        <w:rPr>
          <w:rFonts w:ascii="Times New Roman" w:hAnsi="Times New Roman" w:cs="Times New Roman"/>
          <w:sz w:val="28"/>
          <w:szCs w:val="28"/>
        </w:rPr>
        <w:t xml:space="preserve"> - решение поставленных задач в системе кружковой работы.</w:t>
      </w:r>
    </w:p>
    <w:p w:rsidR="008F2A7F" w:rsidRPr="005B1623" w:rsidRDefault="008F2A7F" w:rsidP="008F2A7F">
      <w:pPr>
        <w:spacing w:line="240" w:lineRule="auto"/>
        <w:ind w:left="-284" w:right="-425" w:firstLine="567"/>
        <w:jc w:val="both"/>
        <w:rPr>
          <w:rFonts w:ascii="Times New Roman" w:eastAsia="Times New Roman" w:hAnsi="Times New Roman" w:cs="Times New Roman"/>
          <w:sz w:val="28"/>
          <w:szCs w:val="28"/>
          <w:lang w:eastAsia="ru-RU"/>
        </w:rPr>
      </w:pPr>
      <w:r w:rsidRPr="005B1623">
        <w:rPr>
          <w:rFonts w:ascii="Times New Roman" w:eastAsia="Times New Roman" w:hAnsi="Times New Roman" w:cs="Times New Roman"/>
          <w:b/>
          <w:sz w:val="28"/>
          <w:szCs w:val="28"/>
          <w:lang w:eastAsia="ru-RU"/>
        </w:rPr>
        <w:t>Объем и срок освоения программы</w:t>
      </w:r>
      <w:r w:rsidRPr="005B1623">
        <w:rPr>
          <w:rFonts w:ascii="Times New Roman" w:eastAsia="Times New Roman" w:hAnsi="Times New Roman" w:cs="Times New Roman"/>
          <w:sz w:val="28"/>
          <w:szCs w:val="28"/>
          <w:lang w:eastAsia="ru-RU"/>
        </w:rPr>
        <w:t>:</w:t>
      </w:r>
    </w:p>
    <w:p w:rsidR="008F2A7F" w:rsidRPr="005B1623" w:rsidRDefault="008F2A7F" w:rsidP="008F2A7F">
      <w:pPr>
        <w:spacing w:after="0" w:line="240" w:lineRule="auto"/>
        <w:ind w:left="-284" w:right="-425" w:firstLine="567"/>
        <w:jc w:val="both"/>
        <w:rPr>
          <w:rFonts w:ascii="Times New Roman" w:eastAsia="Times New Roman" w:hAnsi="Times New Roman" w:cs="Times New Roman"/>
          <w:sz w:val="28"/>
          <w:szCs w:val="28"/>
          <w:lang w:eastAsia="ru-RU"/>
        </w:rPr>
      </w:pPr>
      <w:r w:rsidRPr="005B1623">
        <w:rPr>
          <w:rFonts w:ascii="Times New Roman" w:eastAsia="Times New Roman" w:hAnsi="Times New Roman" w:cs="Times New Roman"/>
          <w:sz w:val="28"/>
          <w:szCs w:val="28"/>
          <w:lang w:eastAsia="ru-RU"/>
        </w:rPr>
        <w:t>Программа реализуется с октября по май, состоит из 32 занятий.</w:t>
      </w:r>
    </w:p>
    <w:p w:rsidR="008F2A7F" w:rsidRPr="001544F1" w:rsidRDefault="008F2A7F" w:rsidP="008F2A7F">
      <w:pPr>
        <w:spacing w:line="240" w:lineRule="auto"/>
        <w:ind w:left="-284" w:right="-425" w:firstLine="567"/>
        <w:jc w:val="both"/>
        <w:rPr>
          <w:rFonts w:ascii="Times New Roman" w:eastAsia="Times New Roman" w:hAnsi="Times New Roman" w:cs="Times New Roman"/>
          <w:sz w:val="28"/>
          <w:szCs w:val="28"/>
          <w:lang w:eastAsia="ru-RU"/>
        </w:rPr>
      </w:pPr>
      <w:r w:rsidRPr="005B1623">
        <w:rPr>
          <w:rFonts w:ascii="Times New Roman" w:hAnsi="Times New Roman" w:cs="Times New Roman"/>
          <w:color w:val="000000"/>
          <w:sz w:val="28"/>
          <w:szCs w:val="28"/>
          <w:shd w:val="clear" w:color="auto" w:fill="FFFFFF"/>
        </w:rPr>
        <w:t> </w:t>
      </w:r>
      <w:r w:rsidRPr="001544F1">
        <w:rPr>
          <w:rFonts w:ascii="Times New Roman" w:eastAsia="Times New Roman" w:hAnsi="Times New Roman" w:cs="Times New Roman"/>
          <w:b/>
          <w:sz w:val="28"/>
          <w:szCs w:val="28"/>
          <w:lang w:eastAsia="ru-RU"/>
        </w:rPr>
        <w:t xml:space="preserve">Формы обучения программы: </w:t>
      </w:r>
      <w:r w:rsidRPr="001544F1">
        <w:rPr>
          <w:rFonts w:ascii="Times New Roman" w:eastAsia="Times New Roman" w:hAnsi="Times New Roman" w:cs="Times New Roman"/>
          <w:sz w:val="28"/>
          <w:szCs w:val="28"/>
          <w:lang w:eastAsia="ru-RU"/>
        </w:rPr>
        <w:t>очная</w:t>
      </w:r>
    </w:p>
    <w:p w:rsidR="008F2A7F" w:rsidRDefault="008F2A7F" w:rsidP="008F2A7F">
      <w:pPr>
        <w:spacing w:after="0" w:line="240" w:lineRule="auto"/>
        <w:ind w:left="-284" w:right="-425" w:firstLine="567"/>
        <w:jc w:val="both"/>
        <w:rPr>
          <w:rFonts w:ascii="Times New Roman" w:eastAsia="Times New Roman" w:hAnsi="Times New Roman" w:cs="Times New Roman"/>
          <w:sz w:val="28"/>
          <w:szCs w:val="28"/>
          <w:lang w:eastAsia="ru-RU"/>
        </w:rPr>
      </w:pPr>
      <w:r w:rsidRPr="001544F1">
        <w:rPr>
          <w:rFonts w:ascii="Times New Roman" w:eastAsia="Times New Roman" w:hAnsi="Times New Roman" w:cs="Times New Roman"/>
          <w:sz w:val="28"/>
          <w:szCs w:val="28"/>
          <w:lang w:eastAsia="ru-RU"/>
        </w:rPr>
        <w:t>Программа предусматривает следующие формы реализации:</w:t>
      </w:r>
    </w:p>
    <w:p w:rsidR="008F2A7F" w:rsidRDefault="008F2A7F" w:rsidP="008F2A7F">
      <w:pPr>
        <w:pStyle w:val="c22"/>
        <w:shd w:val="clear" w:color="auto" w:fill="FFFFFF"/>
        <w:spacing w:before="0" w:beforeAutospacing="0" w:after="0" w:afterAutospacing="0"/>
        <w:jc w:val="both"/>
        <w:rPr>
          <w:rFonts w:ascii="Calibri" w:hAnsi="Calibri" w:cs="Calibri"/>
          <w:color w:val="000000"/>
          <w:sz w:val="20"/>
          <w:szCs w:val="20"/>
        </w:rPr>
      </w:pPr>
      <w:r>
        <w:rPr>
          <w:rStyle w:val="c3"/>
          <w:rFonts w:eastAsia="Calibri"/>
          <w:color w:val="000000"/>
          <w:sz w:val="28"/>
          <w:szCs w:val="28"/>
        </w:rPr>
        <w:t>- групповая и индивидуальная работа с детьми</w:t>
      </w:r>
    </w:p>
    <w:p w:rsidR="008F2A7F" w:rsidRDefault="008F2A7F" w:rsidP="008F2A7F">
      <w:pPr>
        <w:pStyle w:val="c92"/>
        <w:shd w:val="clear" w:color="auto" w:fill="FFFFFF"/>
        <w:spacing w:before="0" w:beforeAutospacing="0" w:after="0" w:afterAutospacing="0"/>
        <w:jc w:val="both"/>
        <w:rPr>
          <w:rFonts w:ascii="Calibri" w:hAnsi="Calibri" w:cs="Calibri"/>
          <w:color w:val="000000"/>
          <w:sz w:val="20"/>
          <w:szCs w:val="20"/>
        </w:rPr>
      </w:pPr>
      <w:r>
        <w:rPr>
          <w:rStyle w:val="c3"/>
          <w:rFonts w:eastAsia="Calibri"/>
          <w:color w:val="000000"/>
          <w:sz w:val="28"/>
          <w:szCs w:val="28"/>
        </w:rPr>
        <w:t>- консультации для родителей</w:t>
      </w:r>
    </w:p>
    <w:p w:rsidR="008F2A7F" w:rsidRPr="00281D3C" w:rsidRDefault="008F2A7F" w:rsidP="008F2A7F">
      <w:pPr>
        <w:spacing w:after="0" w:line="240" w:lineRule="auto"/>
        <w:ind w:left="-284" w:right="-425" w:firstLine="567"/>
        <w:jc w:val="both"/>
        <w:rPr>
          <w:rFonts w:ascii="Times New Roman" w:eastAsia="Times New Roman" w:hAnsi="Times New Roman" w:cs="Times New Roman"/>
          <w:sz w:val="28"/>
          <w:szCs w:val="28"/>
          <w:lang w:eastAsia="ru-RU"/>
        </w:rPr>
      </w:pPr>
    </w:p>
    <w:p w:rsidR="008F2A7F" w:rsidRPr="00281D3C" w:rsidRDefault="008F2A7F" w:rsidP="008F2A7F">
      <w:pPr>
        <w:spacing w:after="0" w:line="240" w:lineRule="auto"/>
        <w:ind w:right="-425"/>
        <w:jc w:val="both"/>
        <w:rPr>
          <w:rFonts w:ascii="Times New Roman" w:eastAsia="Times New Roman" w:hAnsi="Times New Roman" w:cs="Times New Roman"/>
          <w:b/>
          <w:sz w:val="28"/>
          <w:szCs w:val="28"/>
          <w:lang w:eastAsia="ru-RU"/>
        </w:rPr>
      </w:pPr>
      <w:r>
        <w:rPr>
          <w:rFonts w:ascii="Times New Roman" w:hAnsi="Times New Roman" w:cs="Times New Roman"/>
          <w:sz w:val="28"/>
          <w:szCs w:val="28"/>
        </w:rPr>
        <w:t xml:space="preserve">    </w:t>
      </w:r>
      <w:r w:rsidRPr="00281D3C">
        <w:rPr>
          <w:rFonts w:ascii="Times New Roman" w:eastAsia="Times New Roman" w:hAnsi="Times New Roman" w:cs="Times New Roman"/>
          <w:b/>
          <w:sz w:val="28"/>
          <w:szCs w:val="28"/>
          <w:lang w:eastAsia="ru-RU"/>
        </w:rPr>
        <w:t>Особенности организации образовательного процесса</w:t>
      </w:r>
    </w:p>
    <w:p w:rsidR="008F2A7F" w:rsidRPr="00281D3C" w:rsidRDefault="008F2A7F" w:rsidP="008F2A7F">
      <w:pPr>
        <w:spacing w:after="0" w:line="240" w:lineRule="auto"/>
        <w:ind w:left="-284" w:right="-425" w:firstLine="567"/>
        <w:jc w:val="both"/>
        <w:rPr>
          <w:rFonts w:ascii="Times New Roman" w:eastAsia="Times New Roman" w:hAnsi="Times New Roman" w:cs="Times New Roman"/>
          <w:sz w:val="28"/>
          <w:szCs w:val="28"/>
          <w:lang w:eastAsia="ru-RU"/>
        </w:rPr>
      </w:pPr>
      <w:r w:rsidRPr="00281D3C">
        <w:rPr>
          <w:rFonts w:ascii="Times New Roman" w:eastAsia="Times New Roman" w:hAnsi="Times New Roman" w:cs="Times New Roman"/>
          <w:sz w:val="28"/>
          <w:szCs w:val="28"/>
          <w:lang w:eastAsia="ru-RU"/>
        </w:rPr>
        <w:t>Принципы организации образовательного процесса Программы:</w:t>
      </w:r>
    </w:p>
    <w:p w:rsidR="008F2A7F" w:rsidRPr="00281D3C" w:rsidRDefault="008F2A7F" w:rsidP="008F2A7F">
      <w:pPr>
        <w:numPr>
          <w:ilvl w:val="0"/>
          <w:numId w:val="2"/>
        </w:numPr>
        <w:tabs>
          <w:tab w:val="left" w:pos="540"/>
        </w:tabs>
        <w:spacing w:after="0" w:line="240" w:lineRule="auto"/>
        <w:ind w:left="-284" w:right="-425" w:firstLine="567"/>
        <w:jc w:val="both"/>
        <w:rPr>
          <w:rFonts w:ascii="Times New Roman" w:eastAsia="Times New Roman" w:hAnsi="Times New Roman" w:cs="Times New Roman"/>
          <w:sz w:val="28"/>
          <w:szCs w:val="28"/>
          <w:lang w:eastAsia="ru-RU"/>
        </w:rPr>
      </w:pPr>
      <w:r w:rsidRPr="00281D3C">
        <w:rPr>
          <w:rFonts w:ascii="Times New Roman" w:eastAsia="Times New Roman" w:hAnsi="Times New Roman" w:cs="Times New Roman"/>
          <w:sz w:val="28"/>
          <w:szCs w:val="28"/>
          <w:lang w:eastAsia="ru-RU"/>
        </w:rPr>
        <w:t>учёт возрастных и индивидуальных особенностей воспитанников;</w:t>
      </w:r>
    </w:p>
    <w:p w:rsidR="008F2A7F" w:rsidRPr="00281D3C" w:rsidRDefault="008F2A7F" w:rsidP="008F2A7F">
      <w:pPr>
        <w:numPr>
          <w:ilvl w:val="0"/>
          <w:numId w:val="2"/>
        </w:numPr>
        <w:tabs>
          <w:tab w:val="left" w:pos="543"/>
        </w:tabs>
        <w:spacing w:after="0" w:line="240" w:lineRule="auto"/>
        <w:ind w:left="-284" w:right="-425" w:firstLine="567"/>
        <w:jc w:val="both"/>
        <w:rPr>
          <w:rFonts w:ascii="Times New Roman" w:eastAsia="Times New Roman" w:hAnsi="Times New Roman" w:cs="Times New Roman"/>
          <w:sz w:val="28"/>
          <w:szCs w:val="28"/>
          <w:lang w:eastAsia="ru-RU"/>
        </w:rPr>
      </w:pPr>
      <w:r w:rsidRPr="00281D3C">
        <w:rPr>
          <w:rFonts w:ascii="Times New Roman" w:eastAsia="Times New Roman" w:hAnsi="Times New Roman" w:cs="Times New Roman"/>
          <w:sz w:val="28"/>
          <w:szCs w:val="28"/>
          <w:lang w:eastAsia="ru-RU"/>
        </w:rPr>
        <w:t xml:space="preserve">психологический и эмоциональный комфорт как условие самореализации воспитанника; </w:t>
      </w:r>
    </w:p>
    <w:p w:rsidR="008F2A7F" w:rsidRPr="00281D3C" w:rsidRDefault="008F2A7F" w:rsidP="008F2A7F">
      <w:pPr>
        <w:tabs>
          <w:tab w:val="left" w:pos="543"/>
        </w:tabs>
        <w:spacing w:after="0" w:line="240" w:lineRule="auto"/>
        <w:ind w:left="-284" w:right="-425" w:firstLine="567"/>
        <w:jc w:val="both"/>
        <w:rPr>
          <w:rFonts w:ascii="Times New Roman" w:eastAsia="Times New Roman" w:hAnsi="Times New Roman" w:cs="Times New Roman"/>
          <w:sz w:val="28"/>
          <w:szCs w:val="28"/>
          <w:lang w:eastAsia="ru-RU"/>
        </w:rPr>
      </w:pPr>
      <w:r w:rsidRPr="00281D3C">
        <w:rPr>
          <w:rFonts w:ascii="Times New Roman" w:eastAsia="Times New Roman" w:hAnsi="Times New Roman" w:cs="Times New Roman"/>
          <w:sz w:val="28"/>
          <w:szCs w:val="28"/>
          <w:lang w:eastAsia="ru-RU"/>
        </w:rPr>
        <w:t>-доверие и поддержка активности, инициативности и устремлений к самоутверждению.</w:t>
      </w:r>
    </w:p>
    <w:p w:rsidR="008F2A7F" w:rsidRPr="00281D3C" w:rsidRDefault="008F2A7F" w:rsidP="008F2A7F">
      <w:pPr>
        <w:tabs>
          <w:tab w:val="left" w:pos="543"/>
        </w:tabs>
        <w:spacing w:after="0" w:line="240" w:lineRule="auto"/>
        <w:ind w:left="-284" w:right="-425" w:firstLine="567"/>
        <w:jc w:val="both"/>
        <w:rPr>
          <w:rFonts w:ascii="Times New Roman" w:eastAsia="Times New Roman" w:hAnsi="Times New Roman" w:cs="Times New Roman"/>
          <w:sz w:val="28"/>
          <w:szCs w:val="28"/>
          <w:lang w:eastAsia="ru-RU"/>
        </w:rPr>
      </w:pPr>
      <w:r w:rsidRPr="00281D3C">
        <w:rPr>
          <w:rFonts w:ascii="Times New Roman" w:eastAsia="Times New Roman" w:hAnsi="Times New Roman" w:cs="Times New Roman"/>
          <w:sz w:val="28"/>
          <w:szCs w:val="28"/>
          <w:lang w:eastAsia="ru-RU"/>
        </w:rPr>
        <w:t>Режим занятий:</w:t>
      </w:r>
    </w:p>
    <w:p w:rsidR="008F2A7F" w:rsidRPr="008F2A7F" w:rsidRDefault="008F2A7F" w:rsidP="008F2A7F">
      <w:pPr>
        <w:tabs>
          <w:tab w:val="left" w:pos="543"/>
        </w:tabs>
        <w:spacing w:after="0" w:line="240" w:lineRule="auto"/>
        <w:ind w:left="-284" w:right="-425" w:firstLine="567"/>
        <w:jc w:val="both"/>
        <w:rPr>
          <w:rFonts w:ascii="Times New Roman" w:eastAsia="Times New Roman" w:hAnsi="Times New Roman" w:cs="Times New Roman"/>
          <w:b/>
          <w:sz w:val="28"/>
          <w:szCs w:val="28"/>
          <w:lang w:eastAsia="ru-RU"/>
        </w:rPr>
      </w:pPr>
      <w:r w:rsidRPr="00281D3C">
        <w:rPr>
          <w:rFonts w:ascii="Times New Roman" w:eastAsia="Times New Roman" w:hAnsi="Times New Roman" w:cs="Times New Roman"/>
          <w:sz w:val="28"/>
          <w:szCs w:val="28"/>
          <w:lang w:eastAsia="ru-RU"/>
        </w:rPr>
        <w:t>Периодичность занятий: 1 занятие в неде</w:t>
      </w:r>
      <w:r>
        <w:rPr>
          <w:rFonts w:ascii="Times New Roman" w:eastAsia="Times New Roman" w:hAnsi="Times New Roman" w:cs="Times New Roman"/>
          <w:sz w:val="28"/>
          <w:szCs w:val="28"/>
          <w:lang w:eastAsia="ru-RU"/>
        </w:rPr>
        <w:t>лю, продолжительность занятий 15</w:t>
      </w:r>
      <w:r w:rsidRPr="00281D3C">
        <w:rPr>
          <w:rFonts w:ascii="Times New Roman" w:eastAsia="Times New Roman" w:hAnsi="Times New Roman" w:cs="Times New Roman"/>
          <w:sz w:val="28"/>
          <w:szCs w:val="28"/>
          <w:lang w:eastAsia="ru-RU"/>
        </w:rPr>
        <w:t xml:space="preserve"> минут.</w:t>
      </w:r>
    </w:p>
    <w:p w:rsidR="00A411D3" w:rsidRPr="00131170" w:rsidRDefault="00A411D3" w:rsidP="00131170">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b/>
          <w:color w:val="111111"/>
          <w:sz w:val="28"/>
          <w:szCs w:val="28"/>
          <w:lang w:eastAsia="ru-RU"/>
        </w:rPr>
        <w:t>Цель:</w:t>
      </w:r>
      <w:r w:rsidRPr="00131170">
        <w:rPr>
          <w:rFonts w:ascii="Times New Roman" w:eastAsia="Times New Roman" w:hAnsi="Times New Roman" w:cs="Times New Roman"/>
          <w:color w:val="111111"/>
          <w:sz w:val="28"/>
          <w:szCs w:val="28"/>
          <w:lang w:eastAsia="ru-RU"/>
        </w:rPr>
        <w:t xml:space="preserve"> Развитие ручной умелости у детей младшего дошкольного возраста посредством пластилинографии.</w:t>
      </w:r>
    </w:p>
    <w:p w:rsidR="00A411D3" w:rsidRPr="00131170" w:rsidRDefault="00A411D3" w:rsidP="00131170">
      <w:pPr>
        <w:spacing w:before="225" w:after="225" w:line="240" w:lineRule="auto"/>
        <w:ind w:firstLine="360"/>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p w:rsidR="00A411D3" w:rsidRPr="00131170" w:rsidRDefault="00A411D3" w:rsidP="00131170">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Учить основным приёмам пластилинографии (надавливание, размазывание, отщипывание, вдавливание); передавать простейший образ предметов, явлений окружающего мира;</w:t>
      </w:r>
    </w:p>
    <w:p w:rsidR="00A411D3" w:rsidRPr="00131170" w:rsidRDefault="00A411D3" w:rsidP="00131170">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Формировать умение обследовать различные объекты (предметы) с помощью зрительного, тактильного ощущения для обогащения и уточнения восприятия их формы, пропорции, цвета;</w:t>
      </w:r>
    </w:p>
    <w:p w:rsidR="00A411D3" w:rsidRPr="00131170" w:rsidRDefault="00A411D3" w:rsidP="00131170">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Воспитывать навыки аккуратной работы с пластилином;</w:t>
      </w:r>
    </w:p>
    <w:p w:rsidR="00D0435D" w:rsidRPr="00131170" w:rsidRDefault="00A411D3" w:rsidP="00131170">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Развивать мелкую моторику, координацию движения рук, глазомер, изобразительную деятельность детей.</w:t>
      </w:r>
    </w:p>
    <w:p w:rsidR="00D0435D" w:rsidRPr="00131170" w:rsidRDefault="004F6657"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ЭТАПЫ</w:t>
      </w:r>
      <w:r w:rsidR="006C4056" w:rsidRPr="00131170">
        <w:rPr>
          <w:rFonts w:ascii="Times New Roman" w:hAnsi="Times New Roman" w:cs="Times New Roman"/>
          <w:b/>
          <w:sz w:val="28"/>
          <w:szCs w:val="28"/>
        </w:rPr>
        <w:t>:</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Этап № 1. Подготовительный</w:t>
      </w:r>
    </w:p>
    <w:p w:rsidR="00D0435D" w:rsidRPr="00131170" w:rsidRDefault="00D0435D" w:rsidP="00131170">
      <w:pPr>
        <w:spacing w:after="0" w:line="240" w:lineRule="auto"/>
        <w:ind w:firstLine="709"/>
        <w:contextualSpacing/>
        <w:jc w:val="both"/>
        <w:rPr>
          <w:rFonts w:ascii="Times New Roman" w:hAnsi="Times New Roman" w:cs="Times New Roman"/>
          <w:i/>
          <w:sz w:val="28"/>
          <w:szCs w:val="28"/>
        </w:rPr>
      </w:pPr>
      <w:r w:rsidRPr="00131170">
        <w:rPr>
          <w:rFonts w:ascii="Times New Roman" w:hAnsi="Times New Roman" w:cs="Times New Roman"/>
          <w:i/>
          <w:sz w:val="28"/>
          <w:szCs w:val="28"/>
        </w:rPr>
        <w:t>Задачи перед ребёнком:</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Освоить прием надавливания.</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lastRenderedPageBreak/>
        <w:t>- Освоить прием вдавливания.</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Освоить прием размазывания пластилина подушечкой пальца.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Освоить правильную постановку пальца.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-Освоить прием отщипывания маленького кусочка пластилина и скатывания шарика между двумя пальчиками.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-Научиться работать на ограниченном пространстве</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Этап № 2. Основной</w:t>
      </w:r>
    </w:p>
    <w:p w:rsidR="00D0435D" w:rsidRPr="00131170" w:rsidRDefault="00D0435D" w:rsidP="00131170">
      <w:pPr>
        <w:spacing w:after="0" w:line="240" w:lineRule="auto"/>
        <w:ind w:firstLine="709"/>
        <w:contextualSpacing/>
        <w:jc w:val="both"/>
        <w:rPr>
          <w:rFonts w:ascii="Times New Roman" w:hAnsi="Times New Roman" w:cs="Times New Roman"/>
          <w:i/>
          <w:sz w:val="28"/>
          <w:szCs w:val="28"/>
        </w:rPr>
      </w:pPr>
      <w:r w:rsidRPr="00131170">
        <w:rPr>
          <w:rFonts w:ascii="Times New Roman" w:hAnsi="Times New Roman" w:cs="Times New Roman"/>
          <w:i/>
          <w:sz w:val="28"/>
          <w:szCs w:val="28"/>
        </w:rPr>
        <w:t>Задачи перед ребёнком:</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не выходить за контур рисунка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пальчиком, размазывать пластилин по всему рисунку, как будто закрашивая его.</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Использовать несколько цветов пластилина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Для выразительности работ, уметь использовать вспомогательные предметы (косточки, перышки и т. д.)</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пользоваться специальной стекой-печаткой.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доводить дело до конца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аккуратно, выполнять свои работы</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выполнять коллективные композиции вместе с другими детьми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-Научиться восстановлению последовательности выполняемых действий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действовать по образцу воспитателя</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Научиться действовать по словесному указанию воспитателя</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Этап № 3. Итоговый</w:t>
      </w:r>
    </w:p>
    <w:p w:rsidR="00D0435D" w:rsidRPr="00131170" w:rsidRDefault="00D0435D" w:rsidP="00131170">
      <w:pPr>
        <w:spacing w:after="0" w:line="240" w:lineRule="auto"/>
        <w:ind w:firstLine="709"/>
        <w:contextualSpacing/>
        <w:jc w:val="both"/>
        <w:rPr>
          <w:rFonts w:ascii="Times New Roman" w:hAnsi="Times New Roman" w:cs="Times New Roman"/>
          <w:i/>
          <w:sz w:val="28"/>
          <w:szCs w:val="28"/>
        </w:rPr>
      </w:pPr>
      <w:r w:rsidRPr="00131170">
        <w:rPr>
          <w:rFonts w:ascii="Times New Roman" w:hAnsi="Times New Roman" w:cs="Times New Roman"/>
          <w:i/>
          <w:sz w:val="28"/>
          <w:szCs w:val="28"/>
        </w:rPr>
        <w:t>Задачи перед ребёнком:</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Самостоятельно решать творческие задачи.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Самостоятельно выбирать рисунок для работы.</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Формировать личностное отношение к результатам своей деятельности</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Тематика занятий отражена в трех направлениях:</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изучение отдельных предметов и объектов окружающей среды;</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изучение основ перспективной грамоты (таких жанров живописи, как пейзаж, натюрморт, портрет)</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создание сказочного мира, сказочных образов.</w:t>
      </w:r>
    </w:p>
    <w:p w:rsidR="00D0435D" w:rsidRPr="00131170" w:rsidRDefault="00D0435D" w:rsidP="00131170">
      <w:pPr>
        <w:spacing w:after="0" w:line="240" w:lineRule="auto"/>
        <w:ind w:firstLine="709"/>
        <w:contextualSpacing/>
        <w:jc w:val="both"/>
        <w:rPr>
          <w:rFonts w:ascii="Times New Roman" w:hAnsi="Times New Roman" w:cs="Times New Roman"/>
          <w:i/>
          <w:sz w:val="28"/>
          <w:szCs w:val="28"/>
        </w:rPr>
      </w:pPr>
      <w:r w:rsidRPr="00131170">
        <w:rPr>
          <w:rFonts w:ascii="Times New Roman" w:hAnsi="Times New Roman" w:cs="Times New Roman"/>
          <w:i/>
          <w:sz w:val="28"/>
          <w:szCs w:val="28"/>
        </w:rPr>
        <w:t>Выделяются несколько типов занятий по пластилиновой живописи:</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выполнение одной темы в одно занятие (работа на «силуэте» или в миниатюре 10/15 см)</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одной темы многократно и поэтапно;</w:t>
      </w:r>
    </w:p>
    <w:p w:rsidR="006C4056"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нескольких занятий разных тем, объединенных в один сюжет</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t>СТРУКТУРА ЗАНЯТИЙ.</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1.Вводная часть:</w:t>
      </w:r>
      <w:r w:rsidRPr="00131170">
        <w:rPr>
          <w:rFonts w:ascii="Times New Roman" w:hAnsi="Times New Roman" w:cs="Times New Roman"/>
          <w:sz w:val="28"/>
          <w:szCs w:val="28"/>
        </w:rPr>
        <w:t xml:space="preserve"> организационный момент, интеграция (чтение художественной литературы, пальчиковая гимнастика).</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2.Основная часть:</w:t>
      </w:r>
      <w:r w:rsidRPr="00131170">
        <w:rPr>
          <w:rFonts w:ascii="Times New Roman" w:hAnsi="Times New Roman" w:cs="Times New Roman"/>
          <w:sz w:val="28"/>
          <w:szCs w:val="28"/>
        </w:rPr>
        <w:t xml:space="preserve"> объяснение и практическая деятельность.</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3.Заключительная часть:</w:t>
      </w:r>
      <w:r w:rsidRPr="00131170">
        <w:rPr>
          <w:rFonts w:ascii="Times New Roman" w:hAnsi="Times New Roman" w:cs="Times New Roman"/>
          <w:sz w:val="28"/>
          <w:szCs w:val="28"/>
        </w:rPr>
        <w:t xml:space="preserve"> пальчиковая игра и подведение итогов – похвала детей за труд и красоту созданной композиции.</w:t>
      </w:r>
    </w:p>
    <w:p w:rsidR="00D0435D" w:rsidRPr="00131170" w:rsidRDefault="006A77D9"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Занятия проводятся раз в неделю по подгруппам 7 человек во второй половине дня.</w:t>
      </w:r>
    </w:p>
    <w:p w:rsidR="00D0435D" w:rsidRPr="00131170" w:rsidRDefault="00D0435D" w:rsidP="00131170">
      <w:pPr>
        <w:spacing w:after="0" w:line="240" w:lineRule="auto"/>
        <w:ind w:firstLine="709"/>
        <w:contextualSpacing/>
        <w:jc w:val="both"/>
        <w:rPr>
          <w:rFonts w:ascii="Times New Roman" w:hAnsi="Times New Roman" w:cs="Times New Roman"/>
          <w:b/>
          <w:sz w:val="28"/>
          <w:szCs w:val="28"/>
        </w:rPr>
      </w:pPr>
      <w:r w:rsidRPr="00131170">
        <w:rPr>
          <w:rFonts w:ascii="Times New Roman" w:hAnsi="Times New Roman" w:cs="Times New Roman"/>
          <w:b/>
          <w:sz w:val="28"/>
          <w:szCs w:val="28"/>
        </w:rPr>
        <w:lastRenderedPageBreak/>
        <w:t>ОЖИДАЕМЫЕ РЕЗУЛЬТАТЫ ОСВОЕНИЯ ПРОГРАММЫ:</w:t>
      </w:r>
    </w:p>
    <w:p w:rsidR="006C4056"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 xml:space="preserve">Пластилинография способствует освоению образовательной программы. </w:t>
      </w:r>
    </w:p>
    <w:p w:rsidR="00D0435D" w:rsidRPr="00131170" w:rsidRDefault="00D0435D" w:rsidP="00131170">
      <w:pPr>
        <w:spacing w:after="0" w:line="240" w:lineRule="auto"/>
        <w:ind w:firstLine="709"/>
        <w:contextualSpacing/>
        <w:jc w:val="both"/>
        <w:rPr>
          <w:rFonts w:ascii="Times New Roman" w:hAnsi="Times New Roman" w:cs="Times New Roman"/>
          <w:i/>
          <w:sz w:val="28"/>
          <w:szCs w:val="28"/>
        </w:rPr>
      </w:pPr>
      <w:r w:rsidRPr="00131170">
        <w:rPr>
          <w:rFonts w:ascii="Times New Roman" w:hAnsi="Times New Roman" w:cs="Times New Roman"/>
          <w:i/>
          <w:sz w:val="28"/>
          <w:szCs w:val="28"/>
        </w:rPr>
        <w:t>К концу года дети:</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Реализуют познавательную активность. Весь подбираемый материал для занятий с детьми, имеет практическую направленность, максимально опирается на имеющийся у них жизненный опыт, помогает выделить сущность признаков изучаемых объектов и явлений, активизирует образы и представления, хранящиеся в долговременной памяти. Они позволяют уточнить уже усвоенные им знания, расширить их, применять первые варианты обобщения.</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В интересной игровой форме обогащают свой словарь. В процессе обыгрывания сюжета и выполнения практических действий с пластилином ведётся непрерывный разговор с детьми. Такая игровая организация деятельности детей стимулирует их речевую активность, вызывает речевое подражание, формирование и активизации словаря, пониманию ребенком речи окружающих.</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Знакомятся с художественными произведениями, стихами, потешками, пальчиковыми играми.</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У детей появляются первые элементарные математические представления о счете, размере, величине.</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Развивают сенсорные эталоны. Сенсорное развитие занимает одно из центральных мест в работе с детьми по пластилинографии. У детей воспитывается тактильные и термические чувства пальцев. Необходимость тактильного и термического чувства кончиками и подушечками пальцев обусловлена практикой жизни, должна стать необходимой фазой обучения, накопления социокультурного опыта ребенка.</w:t>
      </w:r>
    </w:p>
    <w:p w:rsidR="00D0435D" w:rsidRPr="00131170" w:rsidRDefault="00D0435D" w:rsidP="00131170">
      <w:pPr>
        <w:pStyle w:val="a3"/>
        <w:numPr>
          <w:ilvl w:val="0"/>
          <w:numId w:val="1"/>
        </w:numPr>
        <w:spacing w:after="0" w:line="240" w:lineRule="auto"/>
        <w:ind w:left="0" w:firstLine="851"/>
        <w:jc w:val="both"/>
        <w:rPr>
          <w:rFonts w:ascii="Times New Roman" w:hAnsi="Times New Roman" w:cs="Times New Roman"/>
          <w:sz w:val="28"/>
          <w:szCs w:val="28"/>
        </w:rPr>
      </w:pPr>
      <w:r w:rsidRPr="00131170">
        <w:rPr>
          <w:rFonts w:ascii="Times New Roman" w:hAnsi="Times New Roman" w:cs="Times New Roman"/>
          <w:sz w:val="28"/>
          <w:szCs w:val="28"/>
        </w:rPr>
        <w:t>Дети дошкольного возраста наилучшим образом знакомятся с материалами через тактильные ощущения. На занятиях кружка происходит реализация впечатлений, знаний, эмоционального состояния детей в изобразительном творчестве.</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i/>
          <w:sz w:val="28"/>
          <w:szCs w:val="28"/>
        </w:rPr>
        <w:t>Но главное значение занятий по пластилинографии состоит в том</w:t>
      </w:r>
      <w:r w:rsidRPr="00131170">
        <w:rPr>
          <w:rFonts w:ascii="Times New Roman" w:hAnsi="Times New Roman" w:cs="Times New Roman"/>
          <w:sz w:val="28"/>
          <w:szCs w:val="28"/>
        </w:rPr>
        <w:t>, что в конце обучения, у ребенка развивается умелость рук, укрепляется сила рук, движения обеих рук становятся более согласованными, а движения пальцев дифференцируются. Этому способствует хорошая мышечная нагрузка на пальчики. У детей развивается пинцетное хватание, т. е. захват мелкого предмета двумя пальцами или щепотью они также умеют самостоятельно осуществлять движения во всех его качествах: силе, длительности, направленности и др.</w:t>
      </w:r>
    </w:p>
    <w:p w:rsidR="00D0435D" w:rsidRPr="00131170" w:rsidRDefault="00D0435D" w:rsidP="00131170">
      <w:pPr>
        <w:spacing w:after="0" w:line="240" w:lineRule="auto"/>
        <w:ind w:firstLine="709"/>
        <w:contextualSpacing/>
        <w:jc w:val="both"/>
        <w:rPr>
          <w:rFonts w:ascii="Times New Roman" w:hAnsi="Times New Roman" w:cs="Times New Roman"/>
          <w:sz w:val="28"/>
          <w:szCs w:val="28"/>
        </w:rPr>
      </w:pPr>
    </w:p>
    <w:p w:rsidR="00D0435D" w:rsidRDefault="00D0435D" w:rsidP="00131170">
      <w:pPr>
        <w:spacing w:after="0" w:line="240" w:lineRule="auto"/>
        <w:ind w:firstLine="709"/>
        <w:contextualSpacing/>
        <w:jc w:val="both"/>
        <w:rPr>
          <w:rFonts w:ascii="Times New Roman" w:hAnsi="Times New Roman" w:cs="Times New Roman"/>
          <w:sz w:val="28"/>
          <w:szCs w:val="28"/>
        </w:rPr>
      </w:pPr>
      <w:r w:rsidRPr="00131170">
        <w:rPr>
          <w:rFonts w:ascii="Times New Roman" w:hAnsi="Times New Roman" w:cs="Times New Roman"/>
          <w:sz w:val="28"/>
          <w:szCs w:val="28"/>
        </w:rPr>
        <w:t>Способы проверки результатов освоения программы "Пластилинография"</w:t>
      </w:r>
      <w:r w:rsidR="006C4056" w:rsidRPr="00131170">
        <w:rPr>
          <w:rFonts w:ascii="Times New Roman" w:hAnsi="Times New Roman" w:cs="Times New Roman"/>
          <w:sz w:val="28"/>
          <w:szCs w:val="28"/>
        </w:rPr>
        <w:t xml:space="preserve"> </w:t>
      </w:r>
      <w:r w:rsidRPr="00131170">
        <w:rPr>
          <w:rFonts w:ascii="Times New Roman" w:hAnsi="Times New Roman" w:cs="Times New Roman"/>
          <w:sz w:val="28"/>
          <w:szCs w:val="28"/>
        </w:rPr>
        <w:t>проходят в виде смотров-выставок, где в процессе просмотра работ, дети вместе с родителями обсуждают работы, интересуются оригинальностью замысла и воплощением его в работе.</w:t>
      </w:r>
    </w:p>
    <w:p w:rsidR="008F2A7F" w:rsidRPr="00131170" w:rsidRDefault="008F2A7F" w:rsidP="00131170">
      <w:pPr>
        <w:spacing w:after="0" w:line="240" w:lineRule="auto"/>
        <w:ind w:firstLine="709"/>
        <w:contextualSpacing/>
        <w:jc w:val="both"/>
        <w:rPr>
          <w:rFonts w:ascii="Times New Roman" w:hAnsi="Times New Roman" w:cs="Times New Roman"/>
          <w:sz w:val="28"/>
          <w:szCs w:val="28"/>
        </w:rPr>
      </w:pPr>
    </w:p>
    <w:p w:rsidR="008F2A7F" w:rsidRPr="00834819" w:rsidRDefault="008F2A7F" w:rsidP="008F2A7F">
      <w:pPr>
        <w:shd w:val="clear" w:color="auto" w:fill="FFFFFF"/>
        <w:spacing w:after="150" w:line="240" w:lineRule="auto"/>
        <w:ind w:left="142"/>
        <w:jc w:val="both"/>
        <w:rPr>
          <w:rFonts w:ascii="Times New Roman" w:eastAsia="Times New Roman" w:hAnsi="Times New Roman" w:cs="Times New Roman"/>
          <w:b/>
          <w:sz w:val="28"/>
          <w:szCs w:val="28"/>
          <w:lang w:eastAsia="ru-RU"/>
        </w:rPr>
      </w:pPr>
      <w:r w:rsidRPr="00834819">
        <w:rPr>
          <w:rFonts w:ascii="Times New Roman" w:eastAsia="Times New Roman" w:hAnsi="Times New Roman" w:cs="Times New Roman"/>
          <w:b/>
          <w:sz w:val="28"/>
          <w:szCs w:val="28"/>
          <w:lang w:eastAsia="ru-RU"/>
        </w:rPr>
        <w:t xml:space="preserve">  Раздел 2.</w:t>
      </w:r>
      <w:bookmarkStart w:id="1" w:name="_Toc81480424"/>
    </w:p>
    <w:p w:rsidR="008F2A7F" w:rsidRPr="00834819" w:rsidRDefault="008F2A7F" w:rsidP="008F2A7F">
      <w:pPr>
        <w:shd w:val="clear" w:color="auto" w:fill="FFFFFF"/>
        <w:spacing w:after="150" w:line="240" w:lineRule="auto"/>
        <w:ind w:left="142"/>
        <w:jc w:val="both"/>
        <w:rPr>
          <w:rFonts w:ascii="Times New Roman" w:eastAsia="Times New Roman" w:hAnsi="Times New Roman" w:cs="Times New Roman"/>
          <w:sz w:val="28"/>
          <w:szCs w:val="28"/>
          <w:lang w:eastAsia="ru-RU"/>
        </w:rPr>
      </w:pPr>
      <w:r w:rsidRPr="00834819">
        <w:rPr>
          <w:rFonts w:ascii="Times New Roman" w:eastAsia="Times New Roman" w:hAnsi="Times New Roman" w:cs="Times New Roman"/>
          <w:b/>
          <w:sz w:val="28"/>
          <w:szCs w:val="28"/>
          <w:lang w:eastAsia="ru-RU"/>
        </w:rPr>
        <w:t xml:space="preserve">  Комплекс организационно – педагогических            условий</w:t>
      </w:r>
      <w:bookmarkEnd w:id="1"/>
    </w:p>
    <w:p w:rsidR="008F2A7F" w:rsidRPr="00834819" w:rsidRDefault="008F2A7F" w:rsidP="008F2A7F">
      <w:pPr>
        <w:spacing w:after="0" w:line="240" w:lineRule="auto"/>
        <w:contextualSpacing/>
        <w:jc w:val="both"/>
        <w:rPr>
          <w:rFonts w:ascii="Times New Roman" w:eastAsia="Times New Roman" w:hAnsi="Times New Roman" w:cs="Times New Roman"/>
          <w:b/>
          <w:sz w:val="28"/>
          <w:szCs w:val="28"/>
          <w:lang w:eastAsia="ru-RU"/>
        </w:rPr>
      </w:pPr>
      <w:r w:rsidRPr="00834819">
        <w:rPr>
          <w:rFonts w:ascii="Times New Roman" w:eastAsia="Times New Roman" w:hAnsi="Times New Roman" w:cs="Times New Roman"/>
          <w:b/>
          <w:sz w:val="28"/>
          <w:szCs w:val="28"/>
          <w:lang w:eastAsia="ru-RU"/>
        </w:rPr>
        <w:lastRenderedPageBreak/>
        <w:t xml:space="preserve">    Условия реализации программы</w:t>
      </w:r>
    </w:p>
    <w:p w:rsidR="008F2A7F" w:rsidRPr="00834819" w:rsidRDefault="008F2A7F" w:rsidP="008F2A7F">
      <w:pPr>
        <w:spacing w:after="0" w:line="240" w:lineRule="auto"/>
        <w:ind w:left="-284" w:firstLine="567"/>
        <w:jc w:val="both"/>
        <w:rPr>
          <w:rFonts w:ascii="Times New Roman" w:eastAsia="Times New Roman" w:hAnsi="Times New Roman" w:cs="Times New Roman"/>
          <w:sz w:val="28"/>
          <w:szCs w:val="28"/>
          <w:lang w:eastAsia="ru-RU"/>
        </w:rPr>
      </w:pPr>
      <w:r w:rsidRPr="00834819">
        <w:rPr>
          <w:rFonts w:ascii="Times New Roman" w:eastAsia="Times New Roman" w:hAnsi="Times New Roman" w:cs="Times New Roman"/>
          <w:iCs/>
          <w:sz w:val="28"/>
          <w:szCs w:val="28"/>
          <w:lang w:eastAsia="ru-RU"/>
        </w:rPr>
        <w:t xml:space="preserve">Условия реализации Программы </w:t>
      </w:r>
      <w:r w:rsidRPr="00834819">
        <w:rPr>
          <w:rFonts w:ascii="Times New Roman" w:eastAsia="Times New Roman" w:hAnsi="Times New Roman" w:cs="Times New Roman"/>
          <w:sz w:val="28"/>
          <w:szCs w:val="28"/>
          <w:lang w:eastAsia="ru-RU"/>
        </w:rPr>
        <w:t>способствуют созданию развивающей среды с учётом возрастных и индивидуальных особенностей дошкольников, специфики их образовательных потребностей и интересов.</w:t>
      </w:r>
    </w:p>
    <w:p w:rsidR="008F2A7F" w:rsidRPr="00834819" w:rsidRDefault="008F2A7F" w:rsidP="008F2A7F">
      <w:pPr>
        <w:spacing w:after="0" w:line="240" w:lineRule="auto"/>
        <w:ind w:left="-284" w:firstLine="567"/>
        <w:jc w:val="both"/>
        <w:rPr>
          <w:rFonts w:ascii="Times New Roman" w:eastAsia="Times New Roman" w:hAnsi="Times New Roman" w:cs="Times New Roman"/>
          <w:sz w:val="28"/>
          <w:szCs w:val="28"/>
          <w:lang w:eastAsia="ru-RU"/>
        </w:rPr>
      </w:pPr>
      <w:r w:rsidRPr="00834819">
        <w:rPr>
          <w:rFonts w:ascii="Times New Roman" w:eastAsia="Times New Roman" w:hAnsi="Times New Roman" w:cs="Times New Roman"/>
          <w:sz w:val="28"/>
          <w:szCs w:val="28"/>
          <w:lang w:eastAsia="ru-RU"/>
        </w:rPr>
        <w:t>Учитывая тот факт, что наличие обратной связи повышает эффективность реализации Программы, предусмотрено использование как традиционных средств (книги, модели, макеты, иллюстративный материал, игрушки, инвентарь для всех видов труда, оборудование и материалы для лепки, аппликации, рисования, конструирования, дидактический материал и др.), так и интерактивных средств (аудио- и видеоматериалы, электронные ресурсы), основанных на достижениях технологического прогресса.</w:t>
      </w:r>
    </w:p>
    <w:p w:rsidR="008F2A7F" w:rsidRPr="00834819" w:rsidRDefault="008F2A7F" w:rsidP="008F2A7F">
      <w:pPr>
        <w:spacing w:after="0" w:line="240" w:lineRule="auto"/>
        <w:ind w:left="-284" w:firstLine="567"/>
        <w:jc w:val="both"/>
        <w:rPr>
          <w:rFonts w:ascii="Times New Roman" w:eastAsia="Times New Roman" w:hAnsi="Times New Roman" w:cs="Times New Roman"/>
          <w:sz w:val="28"/>
          <w:szCs w:val="28"/>
          <w:lang w:eastAsia="ru-RU"/>
        </w:rPr>
      </w:pPr>
      <w:r w:rsidRPr="00834819">
        <w:rPr>
          <w:rFonts w:ascii="Times New Roman" w:eastAsia="Times New Roman" w:hAnsi="Times New Roman" w:cs="Times New Roman"/>
          <w:sz w:val="28"/>
          <w:szCs w:val="28"/>
          <w:lang w:eastAsia="ru-RU"/>
        </w:rPr>
        <w:t>Для успешной реализации Программы должны быть обеспечены следующие условия:</w:t>
      </w:r>
    </w:p>
    <w:p w:rsidR="008F2A7F" w:rsidRPr="00834819" w:rsidRDefault="008F2A7F" w:rsidP="008F2A7F">
      <w:pPr>
        <w:numPr>
          <w:ilvl w:val="0"/>
          <w:numId w:val="3"/>
        </w:numPr>
        <w:tabs>
          <w:tab w:val="left" w:pos="980"/>
        </w:tabs>
        <w:spacing w:after="0" w:line="240" w:lineRule="auto"/>
        <w:ind w:left="-284" w:firstLine="567"/>
        <w:contextualSpacing/>
        <w:jc w:val="both"/>
        <w:rPr>
          <w:rFonts w:ascii="Times New Roman" w:eastAsia="Cambria" w:hAnsi="Times New Roman" w:cs="Times New Roman"/>
          <w:sz w:val="28"/>
          <w:szCs w:val="28"/>
          <w:lang w:eastAsia="ru-RU"/>
        </w:rPr>
      </w:pPr>
      <w:r>
        <w:rPr>
          <w:rFonts w:ascii="Times New Roman" w:eastAsia="Times New Roman" w:hAnsi="Times New Roman" w:cs="Times New Roman"/>
          <w:sz w:val="28"/>
          <w:szCs w:val="28"/>
          <w:lang w:eastAsia="ru-RU"/>
        </w:rPr>
        <w:t xml:space="preserve">активная поддержка родителей (законных </w:t>
      </w:r>
      <w:r w:rsidRPr="00834819">
        <w:rPr>
          <w:rFonts w:ascii="Times New Roman" w:eastAsia="Times New Roman" w:hAnsi="Times New Roman" w:cs="Times New Roman"/>
          <w:sz w:val="28"/>
          <w:szCs w:val="28"/>
          <w:lang w:eastAsia="ru-RU"/>
        </w:rPr>
        <w:t>представителей), вовлечение семей непосредственно в образовательную деятельность;</w:t>
      </w:r>
    </w:p>
    <w:p w:rsidR="008F2A7F" w:rsidRPr="00834819" w:rsidRDefault="008F2A7F" w:rsidP="008F2A7F">
      <w:pPr>
        <w:numPr>
          <w:ilvl w:val="0"/>
          <w:numId w:val="4"/>
        </w:numPr>
        <w:tabs>
          <w:tab w:val="left" w:pos="968"/>
        </w:tabs>
        <w:spacing w:after="0" w:line="240" w:lineRule="auto"/>
        <w:ind w:left="-284" w:firstLine="567"/>
        <w:contextualSpacing/>
        <w:jc w:val="both"/>
        <w:rPr>
          <w:rFonts w:ascii="Times New Roman" w:eastAsia="Cambria" w:hAnsi="Times New Roman" w:cs="Times New Roman"/>
          <w:sz w:val="28"/>
          <w:szCs w:val="28"/>
          <w:lang w:eastAsia="ru-RU"/>
        </w:rPr>
      </w:pPr>
      <w:r w:rsidRPr="00834819">
        <w:rPr>
          <w:rFonts w:ascii="Times New Roman" w:eastAsia="Times New Roman" w:hAnsi="Times New Roman" w:cs="Times New Roman"/>
          <w:sz w:val="28"/>
          <w:szCs w:val="28"/>
          <w:lang w:eastAsia="ru-RU"/>
        </w:rPr>
        <w:t>использование форм и методов работы с детьми, соответствующих их возрастным особенностям;</w:t>
      </w:r>
    </w:p>
    <w:p w:rsidR="008F2A7F" w:rsidRPr="00834819" w:rsidRDefault="008F2A7F" w:rsidP="008F2A7F">
      <w:pPr>
        <w:numPr>
          <w:ilvl w:val="0"/>
          <w:numId w:val="4"/>
        </w:numPr>
        <w:tabs>
          <w:tab w:val="left" w:pos="980"/>
        </w:tabs>
        <w:spacing w:after="0" w:line="240" w:lineRule="auto"/>
        <w:ind w:left="-284" w:firstLine="567"/>
        <w:contextualSpacing/>
        <w:jc w:val="both"/>
        <w:rPr>
          <w:rFonts w:ascii="Times New Roman" w:eastAsia="Cambria" w:hAnsi="Times New Roman" w:cs="Times New Roman"/>
          <w:sz w:val="28"/>
          <w:szCs w:val="28"/>
          <w:lang w:eastAsia="ru-RU"/>
        </w:rPr>
      </w:pPr>
      <w:r>
        <w:rPr>
          <w:rFonts w:ascii="Times New Roman" w:eastAsia="Times New Roman" w:hAnsi="Times New Roman" w:cs="Times New Roman"/>
          <w:sz w:val="28"/>
          <w:szCs w:val="28"/>
          <w:lang w:eastAsia="ru-RU"/>
        </w:rPr>
        <w:t xml:space="preserve">поддержка взрослыми положительного, </w:t>
      </w:r>
      <w:r w:rsidRPr="00834819">
        <w:rPr>
          <w:rFonts w:ascii="Times New Roman" w:eastAsia="Times New Roman" w:hAnsi="Times New Roman" w:cs="Times New Roman"/>
          <w:sz w:val="28"/>
          <w:szCs w:val="28"/>
          <w:lang w:eastAsia="ru-RU"/>
        </w:rPr>
        <w:t>доброжелательного отношения детей друг к другу и взаимодействия детей друг с другом в разных видах деятельности;</w:t>
      </w:r>
    </w:p>
    <w:p w:rsidR="008F2A7F" w:rsidRPr="00834819" w:rsidRDefault="008F2A7F" w:rsidP="008F2A7F">
      <w:pPr>
        <w:numPr>
          <w:ilvl w:val="0"/>
          <w:numId w:val="5"/>
        </w:numPr>
        <w:tabs>
          <w:tab w:val="left" w:pos="980"/>
        </w:tabs>
        <w:spacing w:after="0" w:line="240" w:lineRule="auto"/>
        <w:ind w:left="-284" w:firstLine="567"/>
        <w:contextualSpacing/>
        <w:jc w:val="both"/>
        <w:rPr>
          <w:rFonts w:ascii="Times New Roman" w:eastAsia="Cambria" w:hAnsi="Times New Roman" w:cs="Times New Roman"/>
          <w:sz w:val="28"/>
          <w:szCs w:val="28"/>
          <w:lang w:eastAsia="ru-RU"/>
        </w:rPr>
      </w:pPr>
      <w:r w:rsidRPr="00834819">
        <w:rPr>
          <w:rFonts w:ascii="Times New Roman" w:eastAsia="Times New Roman" w:hAnsi="Times New Roman" w:cs="Times New Roman"/>
          <w:sz w:val="28"/>
          <w:szCs w:val="28"/>
          <w:lang w:eastAsia="ru-RU"/>
        </w:rPr>
        <w:t>предоставление детям возможности выбора материалов, видов активности, участников совместной деятельности и общения;</w:t>
      </w:r>
    </w:p>
    <w:p w:rsidR="008F2A7F" w:rsidRPr="00834819" w:rsidRDefault="008F2A7F" w:rsidP="008F2A7F">
      <w:pPr>
        <w:numPr>
          <w:ilvl w:val="0"/>
          <w:numId w:val="6"/>
        </w:numPr>
        <w:tabs>
          <w:tab w:val="left" w:pos="980"/>
        </w:tabs>
        <w:spacing w:after="0" w:line="240" w:lineRule="auto"/>
        <w:ind w:left="-284" w:firstLine="567"/>
        <w:contextualSpacing/>
        <w:jc w:val="both"/>
        <w:rPr>
          <w:rFonts w:ascii="Times New Roman" w:eastAsia="Cambria" w:hAnsi="Times New Roman" w:cs="Times New Roman"/>
          <w:sz w:val="28"/>
          <w:szCs w:val="28"/>
          <w:lang w:eastAsia="ru-RU"/>
        </w:rPr>
      </w:pPr>
      <w:r>
        <w:rPr>
          <w:rFonts w:ascii="Times New Roman" w:eastAsia="Times New Roman" w:hAnsi="Times New Roman" w:cs="Times New Roman"/>
          <w:sz w:val="28"/>
          <w:szCs w:val="28"/>
          <w:lang w:eastAsia="ru-RU"/>
        </w:rPr>
        <w:t xml:space="preserve">уважение </w:t>
      </w:r>
      <w:r w:rsidRPr="00834819">
        <w:rPr>
          <w:rFonts w:ascii="Times New Roman" w:eastAsia="Times New Roman" w:hAnsi="Times New Roman" w:cs="Times New Roman"/>
          <w:sz w:val="28"/>
          <w:szCs w:val="28"/>
          <w:lang w:eastAsia="ru-RU"/>
        </w:rPr>
        <w:t>взрослых к человеческому</w:t>
      </w:r>
      <w:r>
        <w:rPr>
          <w:rFonts w:ascii="Times New Roman" w:eastAsia="Times New Roman" w:hAnsi="Times New Roman" w:cs="Times New Roman"/>
          <w:sz w:val="28"/>
          <w:szCs w:val="28"/>
          <w:lang w:eastAsia="ru-RU"/>
        </w:rPr>
        <w:t xml:space="preserve"> </w:t>
      </w:r>
      <w:r w:rsidRPr="00834819">
        <w:rPr>
          <w:rFonts w:ascii="Times New Roman" w:eastAsia="Times New Roman" w:hAnsi="Times New Roman" w:cs="Times New Roman"/>
          <w:sz w:val="28"/>
          <w:szCs w:val="28"/>
          <w:lang w:eastAsia="ru-RU"/>
        </w:rPr>
        <w:t>достоинству  детей, формирование и поддержка их положительной самооценки, уверенности в собственных возможностях и способностях.</w:t>
      </w:r>
    </w:p>
    <w:p w:rsidR="00BB6974" w:rsidRPr="00131170" w:rsidRDefault="00BB6974" w:rsidP="00131170">
      <w:pPr>
        <w:spacing w:line="240" w:lineRule="auto"/>
        <w:rPr>
          <w:rFonts w:ascii="Times New Roman" w:hAnsi="Times New Roman" w:cs="Times New Roman"/>
          <w:sz w:val="28"/>
          <w:szCs w:val="28"/>
        </w:rPr>
      </w:pPr>
      <w:r w:rsidRPr="00131170">
        <w:rPr>
          <w:rFonts w:ascii="Times New Roman" w:hAnsi="Times New Roman" w:cs="Times New Roman"/>
          <w:sz w:val="28"/>
          <w:szCs w:val="28"/>
        </w:rPr>
        <w:br w:type="page"/>
      </w:r>
    </w:p>
    <w:p w:rsidR="00A411D3" w:rsidRPr="00131170" w:rsidRDefault="00A411D3" w:rsidP="00131170">
      <w:pPr>
        <w:spacing w:before="225" w:after="225" w:line="240" w:lineRule="auto"/>
        <w:ind w:firstLine="360"/>
        <w:jc w:val="center"/>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Календарно-тематический план</w:t>
      </w:r>
    </w:p>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Сентябрь</w:t>
      </w:r>
    </w:p>
    <w:tbl>
      <w:tblPr>
        <w:tblStyle w:val="a4"/>
        <w:tblW w:w="0" w:type="auto"/>
        <w:tblLayout w:type="fixed"/>
        <w:tblLook w:val="04A0" w:firstRow="1" w:lastRow="0" w:firstColumn="1" w:lastColumn="0" w:noHBand="0" w:noVBand="1"/>
      </w:tblPr>
      <w:tblGrid>
        <w:gridCol w:w="1384"/>
        <w:gridCol w:w="3544"/>
        <w:gridCol w:w="2551"/>
        <w:gridCol w:w="2092"/>
      </w:tblGrid>
      <w:tr w:rsidR="00DD4DDF" w:rsidRPr="00131170" w:rsidTr="00DD4DDF">
        <w:tc>
          <w:tcPr>
            <w:tcW w:w="1384"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544"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DD4DDF" w:rsidRPr="00131170" w:rsidTr="00DD4DDF">
        <w:tc>
          <w:tcPr>
            <w:tcW w:w="1384"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«Малина для мишки»</w:t>
            </w:r>
          </w:p>
        </w:tc>
        <w:tc>
          <w:tcPr>
            <w:tcW w:w="3544"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учить раскатывать комочки пластилина кругообразными движениями,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расплющивать шарики на всей поверхности силуэта. Рассматривание иллюстраций «Малина»</w:t>
            </w:r>
          </w:p>
        </w:tc>
        <w:tc>
          <w:tcPr>
            <w:tcW w:w="2551"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Беседа, физкультминутка, пластилинография;</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куста, пластилин красного цвета, доска для лепки, салфетки. </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r>
      <w:tr w:rsidR="00DD4DDF" w:rsidRPr="00131170" w:rsidTr="00DD4DDF">
        <w:tc>
          <w:tcPr>
            <w:tcW w:w="1384"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«Яблочки для ёжика»</w:t>
            </w:r>
          </w:p>
        </w:tc>
        <w:tc>
          <w:tcPr>
            <w:tcW w:w="3544"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отщипывать маленькие кусочки пластилина и раскатывать их круговыми движениями.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Учить приёму надавливания.</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«Ёжик». Просмотр мультфильма «Яблоко». Беседа, физкультминутка, пластилинография.</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ёжика, пластилин красного и жёлтого цветов, доска для лепки, салфетки, игрушка ёж. </w:t>
            </w:r>
          </w:p>
        </w:tc>
      </w:tr>
      <w:tr w:rsidR="00DD4DDF" w:rsidRPr="00131170" w:rsidTr="00DD4DDF">
        <w:tc>
          <w:tcPr>
            <w:tcW w:w="1384" w:type="dxa"/>
          </w:tcPr>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«Овощи на тарелочке»</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3544"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раскатывать пластилин между ладонями прямыми и округлыми движениями.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Воспитывать навыки аккуратного обращения с пластилином.</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муляжей овощей. Беседа, пальчиковая гимнастика, пластилинография.</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силуэтом тарелки, пластилин красного и зелёного цветов, доска для лепки, салфетка, муляжи овощей. </w:t>
            </w:r>
          </w:p>
        </w:tc>
      </w:tr>
      <w:tr w:rsidR="00DD4DDF" w:rsidRPr="00131170" w:rsidTr="00DD4DDF">
        <w:tc>
          <w:tcPr>
            <w:tcW w:w="1384" w:type="dxa"/>
          </w:tcPr>
          <w:p w:rsid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«Осьми</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ножка»</w:t>
            </w:r>
          </w:p>
        </w:tc>
        <w:tc>
          <w:tcPr>
            <w:tcW w:w="3544"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Вызвать интерес к представителям животного </w:t>
            </w:r>
            <w:r w:rsidRPr="00131170">
              <w:rPr>
                <w:rFonts w:ascii="Times New Roman" w:eastAsia="Times New Roman" w:hAnsi="Times New Roman" w:cs="Times New Roman"/>
                <w:color w:val="111111"/>
                <w:sz w:val="28"/>
                <w:szCs w:val="28"/>
                <w:lang w:eastAsia="ru-RU"/>
              </w:rPr>
              <w:lastRenderedPageBreak/>
              <w:t>мира.</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Продолжать учить раскатывать пластилин между ладонями прямыми движениями рук.</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Рассматривание иллюстрации </w:t>
            </w:r>
            <w:r w:rsidRPr="00131170">
              <w:rPr>
                <w:rFonts w:ascii="Times New Roman" w:eastAsia="Times New Roman" w:hAnsi="Times New Roman" w:cs="Times New Roman"/>
                <w:color w:val="111111"/>
                <w:sz w:val="28"/>
                <w:szCs w:val="28"/>
                <w:lang w:eastAsia="ru-RU"/>
              </w:rPr>
              <w:lastRenderedPageBreak/>
              <w:t xml:space="preserve">«Осьминог» Беседа, физкультминутка, пластилинография. </w:t>
            </w:r>
          </w:p>
          <w:p w:rsidR="00DD4DDF" w:rsidRPr="00131170" w:rsidRDefault="00DD4DDF"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DD4DDF" w:rsidRPr="00131170" w:rsidRDefault="00DD4DDF"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голубого цвета, </w:t>
            </w:r>
            <w:r w:rsidRPr="00131170">
              <w:rPr>
                <w:rFonts w:ascii="Times New Roman" w:eastAsia="Times New Roman" w:hAnsi="Times New Roman" w:cs="Times New Roman"/>
                <w:color w:val="111111"/>
                <w:sz w:val="28"/>
                <w:szCs w:val="28"/>
                <w:lang w:eastAsia="ru-RU"/>
              </w:rPr>
              <w:lastRenderedPageBreak/>
              <w:t>пластилин разных цветов, рисунок с изображением осьмино</w:t>
            </w:r>
            <w:r w:rsidR="00891E31" w:rsidRPr="00131170">
              <w:rPr>
                <w:rFonts w:ascii="Times New Roman" w:eastAsia="Times New Roman" w:hAnsi="Times New Roman" w:cs="Times New Roman"/>
                <w:color w:val="111111"/>
                <w:sz w:val="28"/>
                <w:szCs w:val="28"/>
                <w:lang w:eastAsia="ru-RU"/>
              </w:rPr>
              <w:t xml:space="preserve">га, доска 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Октябрь</w:t>
      </w:r>
    </w:p>
    <w:tbl>
      <w:tblPr>
        <w:tblStyle w:val="a4"/>
        <w:tblW w:w="0" w:type="auto"/>
        <w:tblLook w:val="04A0" w:firstRow="1" w:lastRow="0" w:firstColumn="1" w:lastColumn="0" w:noHBand="0" w:noVBand="1"/>
      </w:tblPr>
      <w:tblGrid>
        <w:gridCol w:w="1499"/>
        <w:gridCol w:w="3544"/>
        <w:gridCol w:w="2551"/>
        <w:gridCol w:w="2092"/>
      </w:tblGrid>
      <w:tr w:rsidR="00247DD5" w:rsidRPr="00131170" w:rsidTr="00247DD5">
        <w:tc>
          <w:tcPr>
            <w:tcW w:w="138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54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247DD5" w:rsidRPr="00131170" w:rsidTr="00247DD5">
        <w:tc>
          <w:tcPr>
            <w:tcW w:w="138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«Бабушка вяжет»</w:t>
            </w:r>
          </w:p>
        </w:tc>
        <w:tc>
          <w:tcPr>
            <w:tcW w:w="3544"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Упражнять в раскатывании пластилина между ладонями прямыми движениями.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Развивать мелкую моторику рук. </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«Бабушка вяжет», клубочков ниток. Беседа, пальчиковая гимнастика, пластилинография.</w:t>
            </w: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силуэтом бабушки, пластилин ярких цветов, доска для лепки, салфетка. </w:t>
            </w:r>
          </w:p>
        </w:tc>
      </w:tr>
      <w:tr w:rsidR="00247DD5" w:rsidRPr="00131170" w:rsidTr="00247DD5">
        <w:tc>
          <w:tcPr>
            <w:tcW w:w="138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«Осеннее дерево»</w:t>
            </w:r>
          </w:p>
        </w:tc>
        <w:tc>
          <w:tcPr>
            <w:tcW w:w="3544"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детей отщипывать пластилин маленькими кусочками, делать из шарика овал приёмом раскатывания и надавливания.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«Осенний лес» Беседа, пальчиковая гимнастика,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силуэтом дерева, пластилин красного, оранжевого, жёлтого цветов, доска для лепки, салфетка. </w:t>
            </w:r>
          </w:p>
        </w:tc>
      </w:tr>
      <w:tr w:rsidR="00247DD5" w:rsidRPr="00131170" w:rsidTr="00247DD5">
        <w:tc>
          <w:tcPr>
            <w:tcW w:w="138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«Платье для Кати»</w:t>
            </w:r>
          </w:p>
        </w:tc>
        <w:tc>
          <w:tcPr>
            <w:tcW w:w="3544"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учить раскатывать пластилин кругообразными движениями,</w:t>
            </w:r>
          </w:p>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расплющивать шарики на всей поверхности силуэта. </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Рассматривание кукол в красивых платьях Беседа, физкультминутка,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платья, пластилин разных цветов, кукла в платье, доска для лепки, </w:t>
            </w:r>
            <w:r w:rsidRPr="00131170">
              <w:rPr>
                <w:rFonts w:ascii="Times New Roman" w:eastAsia="Times New Roman" w:hAnsi="Times New Roman" w:cs="Times New Roman"/>
                <w:color w:val="111111"/>
                <w:sz w:val="28"/>
                <w:szCs w:val="28"/>
                <w:lang w:eastAsia="ru-RU"/>
              </w:rPr>
              <w:lastRenderedPageBreak/>
              <w:t xml:space="preserve">салфетка. </w:t>
            </w:r>
          </w:p>
        </w:tc>
      </w:tr>
      <w:tr w:rsidR="00247DD5" w:rsidRPr="00131170" w:rsidTr="00247DD5">
        <w:tc>
          <w:tcPr>
            <w:tcW w:w="1384"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«Радуга-дуга»</w:t>
            </w:r>
          </w:p>
        </w:tc>
        <w:tc>
          <w:tcPr>
            <w:tcW w:w="3544"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Учить передавать образ радуги, совершенствуя умения детей скатывать кусочек пластилина между ладонями, приёму сплющивания на горизонтальной поверхности. </w:t>
            </w: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«Радуга» Беседа, пальчиковая гимнастика,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пластилин цветов радуги,</w:t>
            </w:r>
          </w:p>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иллюстрация радуги, доска 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Ноябрь</w:t>
      </w:r>
    </w:p>
    <w:tbl>
      <w:tblPr>
        <w:tblStyle w:val="a4"/>
        <w:tblW w:w="0" w:type="auto"/>
        <w:tblLook w:val="04A0" w:firstRow="1" w:lastRow="0" w:firstColumn="1" w:lastColumn="0" w:noHBand="0" w:noVBand="1"/>
      </w:tblPr>
      <w:tblGrid>
        <w:gridCol w:w="1670"/>
        <w:gridCol w:w="3402"/>
        <w:gridCol w:w="2551"/>
        <w:gridCol w:w="2092"/>
      </w:tblGrid>
      <w:tr w:rsidR="00247DD5" w:rsidRPr="00131170" w:rsidTr="00247DD5">
        <w:tc>
          <w:tcPr>
            <w:tcW w:w="1526"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402"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247DD5" w:rsidRPr="00131170" w:rsidTr="00247DD5">
        <w:tc>
          <w:tcPr>
            <w:tcW w:w="1526"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«Улитка, улитка, выпусти рога»</w:t>
            </w:r>
          </w:p>
        </w:tc>
        <w:tc>
          <w:tcPr>
            <w:tcW w:w="340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развивать интерес к пластилинографии.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Учить детей приёму сворачивания колбаски по спирали. </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«Улитка» Беседа, пальчиковая гимнастика,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улитки без домика, пластилин коричневого цвета, доска для лепки, салфетка. </w:t>
            </w:r>
          </w:p>
        </w:tc>
      </w:tr>
      <w:tr w:rsidR="00247DD5" w:rsidRPr="00131170" w:rsidTr="00247DD5">
        <w:tc>
          <w:tcPr>
            <w:tcW w:w="1526"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«Едет, едет грузовик»</w:t>
            </w:r>
          </w:p>
        </w:tc>
        <w:tc>
          <w:tcPr>
            <w:tcW w:w="340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соотносить размеры грузовика и колёс.</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Продолжать учить прикреплять готовую форму на плоскость. </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Рассматривание иллюстрации «Грузовик», чтение стихотворения О. Ивановой «Грузовик» Беседа, физкультминутка, пластилинография. </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грузовика без колёс, игрушка грузовик, пластилин чёрного цвета, доска для лепки, салфетка. </w:t>
            </w:r>
          </w:p>
        </w:tc>
      </w:tr>
      <w:tr w:rsidR="00247DD5" w:rsidRPr="00131170" w:rsidTr="00247DD5">
        <w:tc>
          <w:tcPr>
            <w:tcW w:w="1526"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«Морковка для зайки»</w:t>
            </w:r>
          </w:p>
        </w:tc>
        <w:tc>
          <w:tcPr>
            <w:tcW w:w="340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передавать в работе форму морковки, оттягивая пальцами части предмета;</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Воспитывать </w:t>
            </w:r>
            <w:r w:rsidRPr="00131170">
              <w:rPr>
                <w:rFonts w:ascii="Times New Roman" w:eastAsia="Times New Roman" w:hAnsi="Times New Roman" w:cs="Times New Roman"/>
                <w:color w:val="111111"/>
                <w:sz w:val="28"/>
                <w:szCs w:val="28"/>
                <w:lang w:eastAsia="ru-RU"/>
              </w:rPr>
              <w:lastRenderedPageBreak/>
              <w:t>аккуратные навыки обращения с пластилином.</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Рассматривание муляжа моркови. Беседа, пальчиковая </w:t>
            </w:r>
            <w:r w:rsidRPr="00131170">
              <w:rPr>
                <w:rFonts w:ascii="Times New Roman" w:eastAsia="Times New Roman" w:hAnsi="Times New Roman" w:cs="Times New Roman"/>
                <w:color w:val="111111"/>
                <w:sz w:val="28"/>
                <w:szCs w:val="28"/>
                <w:lang w:eastAsia="ru-RU"/>
              </w:rPr>
              <w:lastRenderedPageBreak/>
              <w:t>гимнастика,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с изображение зайки, игрушка заяц, </w:t>
            </w:r>
            <w:r w:rsidRPr="00131170">
              <w:rPr>
                <w:rFonts w:ascii="Times New Roman" w:eastAsia="Times New Roman" w:hAnsi="Times New Roman" w:cs="Times New Roman"/>
                <w:color w:val="111111"/>
                <w:sz w:val="28"/>
                <w:szCs w:val="28"/>
                <w:lang w:eastAsia="ru-RU"/>
              </w:rPr>
              <w:lastRenderedPageBreak/>
              <w:t xml:space="preserve">пластилин оранжевого цвета, доска для лепки, салфетка. </w:t>
            </w:r>
          </w:p>
        </w:tc>
      </w:tr>
      <w:tr w:rsidR="00247DD5" w:rsidRPr="00131170" w:rsidTr="00247DD5">
        <w:tc>
          <w:tcPr>
            <w:tcW w:w="1526" w:type="dxa"/>
          </w:tcPr>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«Сушки-баранки для гостей»</w:t>
            </w:r>
          </w:p>
        </w:tc>
        <w:tc>
          <w:tcPr>
            <w:tcW w:w="340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детей лепить «колбаски» разного размера, соединяя оба конца.</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Закреплять понятия «большой», «маленький». </w:t>
            </w:r>
          </w:p>
        </w:tc>
        <w:tc>
          <w:tcPr>
            <w:tcW w:w="2551"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сушек из солёного теста. Беседа, пальчиковая гимнастика, пластилинография</w:t>
            </w:r>
          </w:p>
          <w:p w:rsidR="00247DD5" w:rsidRPr="00131170" w:rsidRDefault="00247DD5"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247DD5" w:rsidRPr="00131170" w:rsidRDefault="00247DD5"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детей, пластилин коричневого цвета, доска 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Декабрь</w:t>
      </w:r>
    </w:p>
    <w:tbl>
      <w:tblPr>
        <w:tblStyle w:val="a4"/>
        <w:tblW w:w="0" w:type="auto"/>
        <w:tblLook w:val="04A0" w:firstRow="1" w:lastRow="0" w:firstColumn="1" w:lastColumn="0" w:noHBand="0" w:noVBand="1"/>
      </w:tblPr>
      <w:tblGrid>
        <w:gridCol w:w="1811"/>
        <w:gridCol w:w="3260"/>
        <w:gridCol w:w="2551"/>
        <w:gridCol w:w="2092"/>
      </w:tblGrid>
      <w:tr w:rsidR="009851CC" w:rsidRPr="00131170" w:rsidTr="009851CC">
        <w:tc>
          <w:tcPr>
            <w:tcW w:w="1668"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260"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9851CC" w:rsidRPr="00131170" w:rsidTr="009851CC">
        <w:tc>
          <w:tcPr>
            <w:tcW w:w="1668"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«Снеговик»</w:t>
            </w:r>
          </w:p>
        </w:tc>
        <w:tc>
          <w:tcPr>
            <w:tcW w:w="3260"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учить скатывать пластилин круговыми движениями между ладонями, расплющивать его.</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Развивать усидчивость, аккуратность в работе. </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Просмотр мультфильма «Снеговик почтовик» Беседа, пальчиковая гимнастика,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Цветной картон, пластилин белого цвета, картинка снеговика, доска для лепки, салфетка.</w:t>
            </w:r>
          </w:p>
        </w:tc>
      </w:tr>
      <w:tr w:rsidR="009851CC" w:rsidRPr="00131170" w:rsidTr="009851CC">
        <w:tc>
          <w:tcPr>
            <w:tcW w:w="1668"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«Рыбки в аквариуме»</w:t>
            </w:r>
          </w:p>
        </w:tc>
        <w:tc>
          <w:tcPr>
            <w:tcW w:w="3260"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приёмом надавливания из шариков делать лепёшки.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Развивать мелкую моторику рук. </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«Рыбки» Беседа, физкультминутка,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голубого цвета с изображением рыбки, пластилин жёлтого цвета, доска для лепки, салфетка. </w:t>
            </w:r>
          </w:p>
        </w:tc>
      </w:tr>
      <w:tr w:rsidR="009851CC" w:rsidRPr="00131170" w:rsidTr="009851CC">
        <w:tc>
          <w:tcPr>
            <w:tcW w:w="1668"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«Снежинка»</w:t>
            </w:r>
          </w:p>
        </w:tc>
        <w:tc>
          <w:tcPr>
            <w:tcW w:w="3260"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Совершенствовать умение лепить плоскостное изображение снежинки из отдельных колбасок.</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Расширять знания детей о зиме. </w:t>
            </w: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снежинок, вырезанных из бумаги. Беседа, пальчиковая игра,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Цветной картон, пластилин белого цвета, доска для лепки, салфетка. </w:t>
            </w:r>
          </w:p>
        </w:tc>
      </w:tr>
      <w:tr w:rsidR="009851CC" w:rsidRPr="00131170" w:rsidTr="009851CC">
        <w:tc>
          <w:tcPr>
            <w:tcW w:w="1668"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«Украсим ёлочку шарами»</w:t>
            </w:r>
          </w:p>
        </w:tc>
        <w:tc>
          <w:tcPr>
            <w:tcW w:w="3260"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самостоятельно отщипывать маленькие кусочки пластилина и скатывать их между пальцами в шарики, располагать их на ёлочке. </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Просмотр мультфильма «Дед Мороз и лето» Беседа, пальчиковая гимнастика,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ёлочки, пластилин ярких цветов, украшенная ёлка, доска 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Январь</w:t>
      </w:r>
    </w:p>
    <w:tbl>
      <w:tblPr>
        <w:tblStyle w:val="a4"/>
        <w:tblW w:w="0" w:type="auto"/>
        <w:tblLook w:val="04A0" w:firstRow="1" w:lastRow="0" w:firstColumn="1" w:lastColumn="0" w:noHBand="0" w:noVBand="1"/>
      </w:tblPr>
      <w:tblGrid>
        <w:gridCol w:w="1809"/>
        <w:gridCol w:w="3119"/>
        <w:gridCol w:w="2551"/>
        <w:gridCol w:w="2092"/>
      </w:tblGrid>
      <w:tr w:rsidR="009851CC" w:rsidRPr="00131170" w:rsidTr="009851CC">
        <w:tc>
          <w:tcPr>
            <w:tcW w:w="1809"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119"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9851CC" w:rsidRPr="00131170" w:rsidTr="009851CC">
        <w:tc>
          <w:tcPr>
            <w:tcW w:w="1809"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«Змейка»</w:t>
            </w:r>
          </w:p>
        </w:tc>
        <w:tc>
          <w:tcPr>
            <w:tcW w:w="3119"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Расширять представления детей о многообразии живых существ.</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Учить лепить туловище змеи из пластилина двух цветов посредством перекручивания между собой. </w:t>
            </w: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Просмотр мультфильма «48 попугаев» Беседа, пальчиковая гимнастика,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пластилин двух разных цветов, иллюстрация змеи, доска для лепки, салфетка. 1</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r>
      <w:tr w:rsidR="009851CC" w:rsidRPr="00131170" w:rsidTr="009851CC">
        <w:tc>
          <w:tcPr>
            <w:tcW w:w="1809"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«Мой домашний питомец»</w:t>
            </w:r>
          </w:p>
        </w:tc>
        <w:tc>
          <w:tcPr>
            <w:tcW w:w="3119"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Прививать любовь, бережное отношение к животным. Закреплять приёмы изображения из отдельных частей, умение использовать </w:t>
            </w:r>
            <w:r w:rsidRPr="00131170">
              <w:rPr>
                <w:rFonts w:ascii="Times New Roman" w:eastAsia="Times New Roman" w:hAnsi="Times New Roman" w:cs="Times New Roman"/>
                <w:color w:val="111111"/>
                <w:sz w:val="28"/>
                <w:szCs w:val="28"/>
                <w:lang w:eastAsia="ru-RU"/>
              </w:rPr>
              <w:lastRenderedPageBreak/>
              <w:t xml:space="preserve">разные приёмы лепки. </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Рассматривание игрушки – кота. Беседа, физкультминутка,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пластилин белого, оранжевого цветов, иллюстрация ко</w:t>
            </w:r>
            <w:r w:rsidR="00891E31" w:rsidRPr="00131170">
              <w:rPr>
                <w:rFonts w:ascii="Times New Roman" w:eastAsia="Times New Roman" w:hAnsi="Times New Roman" w:cs="Times New Roman"/>
                <w:color w:val="111111"/>
                <w:sz w:val="28"/>
                <w:szCs w:val="28"/>
                <w:lang w:eastAsia="ru-RU"/>
              </w:rPr>
              <w:t xml:space="preserve">та, доска для </w:t>
            </w:r>
            <w:r w:rsidR="00891E31" w:rsidRPr="00131170">
              <w:rPr>
                <w:rFonts w:ascii="Times New Roman" w:eastAsia="Times New Roman" w:hAnsi="Times New Roman" w:cs="Times New Roman"/>
                <w:color w:val="111111"/>
                <w:sz w:val="28"/>
                <w:szCs w:val="28"/>
                <w:lang w:eastAsia="ru-RU"/>
              </w:rPr>
              <w:lastRenderedPageBreak/>
              <w:t xml:space="preserve">лепки, салфетка. </w:t>
            </w:r>
          </w:p>
        </w:tc>
      </w:tr>
      <w:tr w:rsidR="009851CC" w:rsidRPr="00131170" w:rsidTr="009851CC">
        <w:tc>
          <w:tcPr>
            <w:tcW w:w="1809" w:type="dxa"/>
          </w:tcPr>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«Хитрая лисичка»</w:t>
            </w:r>
          </w:p>
        </w:tc>
        <w:tc>
          <w:tcPr>
            <w:tcW w:w="3119" w:type="dxa"/>
          </w:tcPr>
          <w:p w:rsidR="009851CC" w:rsidRPr="00131170" w:rsidRDefault="009851CC"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Учить детей создавать из отдельных частей образ животного посредством пластилинографии, использовать стеку для придания шерсти. </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Просмотр сказки «Теремок» Беседа, пальчиковая гимнастика,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B528ED" w:rsidP="00131170">
            <w:pPr>
              <w:spacing w:before="225" w:after="225"/>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зелёного цвета, пластилин оранжевого цвета, иллюстрация лисы без хвоста, стека, доска для лепки, салфетка. </w:t>
            </w:r>
          </w:p>
        </w:tc>
      </w:tr>
      <w:tr w:rsidR="009851CC" w:rsidRPr="00131170" w:rsidTr="009851CC">
        <w:tc>
          <w:tcPr>
            <w:tcW w:w="1809" w:type="dxa"/>
          </w:tcPr>
          <w:p w:rsidR="009851CC"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«Петушок-золотой гребешок»</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Развивать умение скатывать из пластилина колбаску и расплющивать её, пространственное представление.</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«Петушок» Беседа, пальчиковая гимнастика, пластилинография.</w:t>
            </w:r>
          </w:p>
          <w:p w:rsidR="009851CC" w:rsidRPr="00131170" w:rsidRDefault="009851CC"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9851CC"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пластилин ярких цветов, иллюстрация петуха без хвос</w:t>
            </w:r>
            <w:r w:rsidR="00891E31" w:rsidRPr="00131170">
              <w:rPr>
                <w:rFonts w:ascii="Times New Roman" w:eastAsia="Times New Roman" w:hAnsi="Times New Roman" w:cs="Times New Roman"/>
                <w:color w:val="111111"/>
                <w:sz w:val="28"/>
                <w:szCs w:val="28"/>
                <w:lang w:eastAsia="ru-RU"/>
              </w:rPr>
              <w:t xml:space="preserve">та, доска 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Февраль</w:t>
      </w:r>
    </w:p>
    <w:tbl>
      <w:tblPr>
        <w:tblStyle w:val="a4"/>
        <w:tblW w:w="0" w:type="auto"/>
        <w:tblLook w:val="04A0" w:firstRow="1" w:lastRow="0" w:firstColumn="1" w:lastColumn="0" w:noHBand="0" w:noVBand="1"/>
      </w:tblPr>
      <w:tblGrid>
        <w:gridCol w:w="1859"/>
        <w:gridCol w:w="3119"/>
        <w:gridCol w:w="2551"/>
        <w:gridCol w:w="2092"/>
      </w:tblGrid>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11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беседа</w:t>
            </w:r>
          </w:p>
        </w:tc>
        <w:tc>
          <w:tcPr>
            <w:tcW w:w="2092"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«Вышла курочка гулять, а за ней цыплятки»</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детей составлять изображение целого объекта из частей, одинаковых по форме.</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Развивать мелкую моторику рук.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«Курочка с цыплятами» Беседа, физкультминутка,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силуэтами цыплят, пластилин жёлтого цвета, доска для лепки, салфетка. </w:t>
            </w: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«Солнце в облаках»</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раскатывать пластилин </w:t>
            </w:r>
            <w:r w:rsidRPr="00131170">
              <w:rPr>
                <w:rFonts w:ascii="Times New Roman" w:eastAsia="Times New Roman" w:hAnsi="Times New Roman" w:cs="Times New Roman"/>
                <w:color w:val="111111"/>
                <w:sz w:val="28"/>
                <w:szCs w:val="28"/>
                <w:lang w:eastAsia="ru-RU"/>
              </w:rPr>
              <w:lastRenderedPageBreak/>
              <w:t>прямыми движениями между ладонями. Учить работать на заданном пространстве.</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Развивать интерес к процессу.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Чтение стихотворения </w:t>
            </w:r>
            <w:r w:rsidRPr="00131170">
              <w:rPr>
                <w:rFonts w:ascii="Times New Roman" w:eastAsia="Times New Roman" w:hAnsi="Times New Roman" w:cs="Times New Roman"/>
                <w:color w:val="111111"/>
                <w:sz w:val="28"/>
                <w:szCs w:val="28"/>
                <w:lang w:eastAsia="ru-RU"/>
              </w:rPr>
              <w:lastRenderedPageBreak/>
              <w:t>«Смотрит солнышко в окошко», рассматривание иллюстрации «Солнышко» Беседа, пальчиковая гимнастика, пластилинография.</w:t>
            </w: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с силуэтом </w:t>
            </w:r>
            <w:r w:rsidRPr="00131170">
              <w:rPr>
                <w:rFonts w:ascii="Times New Roman" w:eastAsia="Times New Roman" w:hAnsi="Times New Roman" w:cs="Times New Roman"/>
                <w:color w:val="111111"/>
                <w:sz w:val="28"/>
                <w:szCs w:val="28"/>
                <w:lang w:eastAsia="ru-RU"/>
              </w:rPr>
              <w:lastRenderedPageBreak/>
              <w:t>солнца без лучей, пластилин жёлтого цвета, доска для лепки, салфетка.</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«Кисточка винограда»</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учить отщипывать одинаковые кусочки пластилина, скатывать шарики, располагая их близко друг к другу.</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муляжа кисти винограда Беседа, физкультминутка,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веточки, пластилин фиолетового цвета, доска для лепки, салфетка. </w:t>
            </w: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«Подсолнух»</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отщипывать маленькие кусочки пластилина, раскатывать пластилин круговыми движениями, укладывать шарики на заданном пространстве.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«Подсолнух», семян подсолнуха, просмотр мультфильма «Антошка» Беседа, пальчиковая гимнастика, пластилинография.</w:t>
            </w: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с изображением подсолнуха, пластилин чёрного цве</w:t>
            </w:r>
            <w:r w:rsidR="00891E31" w:rsidRPr="00131170">
              <w:rPr>
                <w:rFonts w:ascii="Times New Roman" w:eastAsia="Times New Roman" w:hAnsi="Times New Roman" w:cs="Times New Roman"/>
                <w:color w:val="111111"/>
                <w:sz w:val="28"/>
                <w:szCs w:val="28"/>
                <w:lang w:eastAsia="ru-RU"/>
              </w:rPr>
              <w:t xml:space="preserve">та, доска для лепки, салфетка.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Март</w:t>
      </w:r>
    </w:p>
    <w:tbl>
      <w:tblPr>
        <w:tblStyle w:val="a4"/>
        <w:tblW w:w="0" w:type="auto"/>
        <w:tblLook w:val="04A0" w:firstRow="1" w:lastRow="0" w:firstColumn="1" w:lastColumn="0" w:noHBand="0" w:noVBand="1"/>
      </w:tblPr>
      <w:tblGrid>
        <w:gridCol w:w="1809"/>
        <w:gridCol w:w="3119"/>
        <w:gridCol w:w="2551"/>
        <w:gridCol w:w="2092"/>
      </w:tblGrid>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w:t>
            </w:r>
          </w:p>
        </w:tc>
        <w:tc>
          <w:tcPr>
            <w:tcW w:w="311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«Букет для мамы»</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Упражнять в различных приёмах лепки (раскатывание, надавливание). Вызвать желание сделать приятно маме. </w:t>
            </w:r>
            <w:r w:rsidRPr="00131170">
              <w:rPr>
                <w:rFonts w:ascii="Times New Roman" w:eastAsia="Times New Roman" w:hAnsi="Times New Roman" w:cs="Times New Roman"/>
                <w:color w:val="111111"/>
                <w:sz w:val="28"/>
                <w:szCs w:val="28"/>
                <w:lang w:eastAsia="ru-RU"/>
              </w:rPr>
              <w:lastRenderedPageBreak/>
              <w:t xml:space="preserve">Продолжать развивать творческие способности. </w:t>
            </w: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Рассматривание иллюстрации «Дети дарят цветы маме» Беседа, физкультминутка,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с изображением вазы, пластилин ярких цветов, доска для </w:t>
            </w:r>
            <w:r w:rsidRPr="00131170">
              <w:rPr>
                <w:rFonts w:ascii="Times New Roman" w:eastAsia="Times New Roman" w:hAnsi="Times New Roman" w:cs="Times New Roman"/>
                <w:color w:val="111111"/>
                <w:sz w:val="28"/>
                <w:szCs w:val="28"/>
                <w:lang w:eastAsia="ru-RU"/>
              </w:rPr>
              <w:lastRenderedPageBreak/>
              <w:t>лепки, салфетка.</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«Божья коровка»</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отщипывать небольшие кусочки, раскатывать пластилин круговыми движениями. Расширять представления детей о многообразии мира насекомых.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«Божья коровка» Беседа, пальчиковая гимнастика,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зелёного цвета с изображением божьей коровки без пятен, пластилин чёрного цвета, иллюстрация божьей коровки, доска для лепки, салфетка. </w:t>
            </w:r>
          </w:p>
        </w:tc>
      </w:tr>
      <w:tr w:rsidR="00B528ED" w:rsidRPr="00131170" w:rsidTr="00B528ED">
        <w:tc>
          <w:tcPr>
            <w:tcW w:w="1809" w:type="dxa"/>
          </w:tcPr>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«Ландыши»</w:t>
            </w:r>
          </w:p>
        </w:tc>
        <w:tc>
          <w:tcPr>
            <w:tcW w:w="3119"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отщипывать небольшие кусочки, раскатывать пластилин круговыми движениями. Знакомить детей с весенним цветком. </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«Ландыши» Беседа, физкультминутка,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B528E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пластилин белого цвета, иллюстрация ландыша, доска для лепки, салфетка. </w:t>
            </w:r>
          </w:p>
        </w:tc>
      </w:tr>
      <w:tr w:rsidR="00B528ED" w:rsidRPr="00131170" w:rsidTr="00B528ED">
        <w:tc>
          <w:tcPr>
            <w:tcW w:w="1809" w:type="dxa"/>
          </w:tcPr>
          <w:p w:rsidR="00B528E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«Самолёт летит»</w:t>
            </w:r>
          </w:p>
        </w:tc>
        <w:tc>
          <w:tcPr>
            <w:tcW w:w="3119"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детей делить брусок пластилина стекой на две равные части, раскатывать его прямыми движениями ладоней.</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Чтение стих – я Симбирской «Самолёт», рассматривание игрушки «Самолёт» Беседа, пальчиковая гимнастика, пластилинография.</w:t>
            </w:r>
          </w:p>
          <w:p w:rsidR="00B528ED" w:rsidRPr="00131170" w:rsidRDefault="00B528E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B528E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голубого цвета с силуэтом самолёта, пластилин ярких цветов, игрушка-самолёт, доска для лепки, салфетка, стека. </w:t>
            </w:r>
          </w:p>
        </w:tc>
      </w:tr>
    </w:tbl>
    <w:p w:rsidR="00131170" w:rsidRDefault="00131170" w:rsidP="00131170">
      <w:pPr>
        <w:spacing w:before="225" w:after="225" w:line="240" w:lineRule="auto"/>
        <w:rPr>
          <w:rFonts w:ascii="Times New Roman" w:eastAsia="Times New Roman" w:hAnsi="Times New Roman" w:cs="Times New Roman"/>
          <w:b/>
          <w:color w:val="111111"/>
          <w:sz w:val="28"/>
          <w:szCs w:val="28"/>
          <w:lang w:eastAsia="ru-RU"/>
        </w:rPr>
      </w:pPr>
    </w:p>
    <w:p w:rsidR="00131170" w:rsidRDefault="00131170" w:rsidP="00131170">
      <w:pPr>
        <w:spacing w:before="225" w:after="225" w:line="240" w:lineRule="auto"/>
        <w:rPr>
          <w:rFonts w:ascii="Times New Roman" w:eastAsia="Times New Roman" w:hAnsi="Times New Roman" w:cs="Times New Roman"/>
          <w:b/>
          <w:color w:val="111111"/>
          <w:sz w:val="28"/>
          <w:szCs w:val="28"/>
          <w:lang w:eastAsia="ru-RU"/>
        </w:rPr>
      </w:pPr>
    </w:p>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Апрель</w:t>
      </w:r>
    </w:p>
    <w:tbl>
      <w:tblPr>
        <w:tblStyle w:val="a4"/>
        <w:tblW w:w="0" w:type="auto"/>
        <w:tblLook w:val="04A0" w:firstRow="1" w:lastRow="0" w:firstColumn="1" w:lastColumn="0" w:noHBand="0" w:noVBand="1"/>
      </w:tblPr>
      <w:tblGrid>
        <w:gridCol w:w="1818"/>
        <w:gridCol w:w="3123"/>
        <w:gridCol w:w="2608"/>
        <w:gridCol w:w="2092"/>
      </w:tblGrid>
      <w:tr w:rsidR="0035498D" w:rsidRPr="00131170" w:rsidTr="0035498D">
        <w:tc>
          <w:tcPr>
            <w:tcW w:w="174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w:t>
            </w:r>
          </w:p>
        </w:tc>
        <w:tc>
          <w:tcPr>
            <w:tcW w:w="3123"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60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35498D" w:rsidRPr="00131170" w:rsidTr="0035498D">
        <w:tc>
          <w:tcPr>
            <w:tcW w:w="174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«Зёрнышки для воробьёв»</w:t>
            </w:r>
          </w:p>
        </w:tc>
        <w:tc>
          <w:tcPr>
            <w:tcW w:w="3123"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отщипывать небольшие кусочки пластилина, раскатывать круговыми движениями. Расширять знания о птицах.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608"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Чтение стих – я С. Маршака «Где обедал воробей» Беседа, пальчиковая гимнастика,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воробья, пластилин жёлтого цвета, доска для лепки, салфетка. </w:t>
            </w:r>
          </w:p>
        </w:tc>
      </w:tr>
      <w:tr w:rsidR="0035498D" w:rsidRPr="00131170" w:rsidTr="0035498D">
        <w:tc>
          <w:tcPr>
            <w:tcW w:w="174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«Дождик»</w:t>
            </w:r>
          </w:p>
        </w:tc>
        <w:tc>
          <w:tcPr>
            <w:tcW w:w="3123"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основным приёмам пластилинографии – отщипывания и надавливания, работать на заданном пространстве.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608"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Чтение заклички «Дождик, лей, лей, лей…» Беседа, физкультминутка,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с изображением тучек, пластилин синего цве</w:t>
            </w:r>
            <w:r w:rsidR="00891E31" w:rsidRPr="00131170">
              <w:rPr>
                <w:rFonts w:ascii="Times New Roman" w:eastAsia="Times New Roman" w:hAnsi="Times New Roman" w:cs="Times New Roman"/>
                <w:color w:val="111111"/>
                <w:sz w:val="28"/>
                <w:szCs w:val="28"/>
                <w:lang w:eastAsia="ru-RU"/>
              </w:rPr>
              <w:t xml:space="preserve">та, доска для лепки, салфетка. </w:t>
            </w:r>
          </w:p>
        </w:tc>
      </w:tr>
      <w:tr w:rsidR="0035498D" w:rsidRPr="00131170" w:rsidTr="0035498D">
        <w:tc>
          <w:tcPr>
            <w:tcW w:w="174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«Украсим матрёшке сарафан»</w:t>
            </w:r>
          </w:p>
        </w:tc>
        <w:tc>
          <w:tcPr>
            <w:tcW w:w="3123"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Продолжать обучать основным приёмам пластилинографии.</w:t>
            </w:r>
            <w:r w:rsidR="00891E31" w:rsidRPr="00131170">
              <w:rPr>
                <w:rFonts w:ascii="Times New Roman" w:eastAsia="Times New Roman" w:hAnsi="Times New Roman" w:cs="Times New Roman"/>
                <w:color w:val="111111"/>
                <w:sz w:val="28"/>
                <w:szCs w:val="28"/>
                <w:lang w:eastAsia="ru-RU"/>
              </w:rPr>
              <w:t xml:space="preserve"> </w:t>
            </w:r>
            <w:r w:rsidRPr="00131170">
              <w:rPr>
                <w:rFonts w:ascii="Times New Roman" w:eastAsia="Times New Roman" w:hAnsi="Times New Roman" w:cs="Times New Roman"/>
                <w:color w:val="111111"/>
                <w:sz w:val="28"/>
                <w:szCs w:val="28"/>
                <w:lang w:eastAsia="ru-RU"/>
              </w:rPr>
              <w:t xml:space="preserve">Воспитывать любовь к русской культуре.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608"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игрушки – матрёшки. Беседа, пальчиковая гимнастика,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с силуэтом матрёшки, пластилин разных цветов,</w:t>
            </w:r>
            <w:r w:rsidR="00891E31" w:rsidRPr="00131170">
              <w:rPr>
                <w:rFonts w:ascii="Times New Roman" w:eastAsia="Times New Roman" w:hAnsi="Times New Roman" w:cs="Times New Roman"/>
                <w:color w:val="111111"/>
                <w:sz w:val="28"/>
                <w:szCs w:val="28"/>
                <w:lang w:eastAsia="ru-RU"/>
              </w:rPr>
              <w:t xml:space="preserve"> досточка для лепки, салфетка. </w:t>
            </w:r>
          </w:p>
        </w:tc>
      </w:tr>
      <w:tr w:rsidR="0035498D" w:rsidRPr="00131170" w:rsidTr="0035498D">
        <w:tc>
          <w:tcPr>
            <w:tcW w:w="1748"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«Воздушные шары»</w:t>
            </w:r>
          </w:p>
        </w:tc>
        <w:tc>
          <w:tcPr>
            <w:tcW w:w="3123"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Познакомить с приёмом пластилинографии – размазывание. Воспитывать аккуратность при работе.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608"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Игры детей с воздушными шарами, рассматривание их. Беседа, физкультминутка, </w:t>
            </w:r>
            <w:r w:rsidRPr="00131170">
              <w:rPr>
                <w:rFonts w:ascii="Times New Roman" w:eastAsia="Times New Roman" w:hAnsi="Times New Roman" w:cs="Times New Roman"/>
                <w:color w:val="111111"/>
                <w:sz w:val="28"/>
                <w:szCs w:val="28"/>
                <w:lang w:eastAsia="ru-RU"/>
              </w:rPr>
              <w:lastRenderedPageBreak/>
              <w:t>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с силуэтами воздушных шаров, пластилин разных цветов, стека, досточка </w:t>
            </w:r>
            <w:r w:rsidRPr="00131170">
              <w:rPr>
                <w:rFonts w:ascii="Times New Roman" w:eastAsia="Times New Roman" w:hAnsi="Times New Roman" w:cs="Times New Roman"/>
                <w:color w:val="111111"/>
                <w:sz w:val="28"/>
                <w:szCs w:val="28"/>
                <w:lang w:eastAsia="ru-RU"/>
              </w:rPr>
              <w:lastRenderedPageBreak/>
              <w:t xml:space="preserve">для лепки, салфетка. </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Май</w:t>
      </w:r>
    </w:p>
    <w:tbl>
      <w:tblPr>
        <w:tblStyle w:val="a4"/>
        <w:tblW w:w="0" w:type="auto"/>
        <w:tblLook w:val="04A0" w:firstRow="1" w:lastRow="0" w:firstColumn="1" w:lastColumn="0" w:noHBand="0" w:noVBand="1"/>
      </w:tblPr>
      <w:tblGrid>
        <w:gridCol w:w="1929"/>
        <w:gridCol w:w="3119"/>
        <w:gridCol w:w="2551"/>
        <w:gridCol w:w="2092"/>
      </w:tblGrid>
      <w:tr w:rsidR="0035498D" w:rsidRPr="00131170" w:rsidTr="0035498D">
        <w:tc>
          <w:tcPr>
            <w:tcW w:w="180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Тема занятия</w:t>
            </w:r>
          </w:p>
        </w:tc>
        <w:tc>
          <w:tcPr>
            <w:tcW w:w="311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Задачи</w:t>
            </w:r>
          </w:p>
        </w:tc>
        <w:tc>
          <w:tcPr>
            <w:tcW w:w="2551"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Предварительная работа</w:t>
            </w:r>
          </w:p>
        </w:tc>
        <w:tc>
          <w:tcPr>
            <w:tcW w:w="2092"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Материал</w:t>
            </w:r>
          </w:p>
        </w:tc>
      </w:tr>
      <w:tr w:rsidR="0035498D" w:rsidRPr="00131170" w:rsidTr="0035498D">
        <w:tc>
          <w:tcPr>
            <w:tcW w:w="180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«Мячики для Тани»</w:t>
            </w:r>
          </w:p>
        </w:tc>
        <w:tc>
          <w:tcPr>
            <w:tcW w:w="3119"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Продолжать учить основному приёму пластилинографии – размазыванию. Воспитывать отзывчивость.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Чтение стихотворения А. Барто «Мячик» Беседа, пальчиковая гимнастика,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изображением девочки, пластилин разных цветов, стека, досточка для лепки, салфетка. </w:t>
            </w:r>
          </w:p>
        </w:tc>
      </w:tr>
      <w:tr w:rsidR="0035498D" w:rsidRPr="00131170" w:rsidTr="0035498D">
        <w:tc>
          <w:tcPr>
            <w:tcW w:w="180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«Ягодка – клубничка»</w:t>
            </w:r>
          </w:p>
        </w:tc>
        <w:tc>
          <w:tcPr>
            <w:tcW w:w="3119"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Учить детей размазывать пластилин</w:t>
            </w:r>
            <w:r w:rsidR="00131170">
              <w:rPr>
                <w:rFonts w:ascii="Times New Roman" w:eastAsia="Times New Roman" w:hAnsi="Times New Roman" w:cs="Times New Roman"/>
                <w:color w:val="111111"/>
                <w:sz w:val="28"/>
                <w:szCs w:val="28"/>
                <w:lang w:eastAsia="ru-RU"/>
              </w:rPr>
              <w:t>,</w:t>
            </w:r>
            <w:r w:rsidRPr="00131170">
              <w:rPr>
                <w:rFonts w:ascii="Times New Roman" w:eastAsia="Times New Roman" w:hAnsi="Times New Roman" w:cs="Times New Roman"/>
                <w:color w:val="111111"/>
                <w:sz w:val="28"/>
                <w:szCs w:val="28"/>
                <w:lang w:eastAsia="ru-RU"/>
              </w:rPr>
              <w:t xml:space="preserve"> не выходя за контур. Воспитывать желание работать самостоятельно.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иллюстрации – клубника. Беседа, физкультминутка,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Картон с силуэтом ягоды, пластилин красного и жёлтого цветов, доска для лепки, салфетка. </w:t>
            </w:r>
          </w:p>
        </w:tc>
      </w:tr>
      <w:tr w:rsidR="0035498D" w:rsidRPr="00131170" w:rsidTr="0035498D">
        <w:tc>
          <w:tcPr>
            <w:tcW w:w="180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«Одуванчик»</w:t>
            </w:r>
          </w:p>
        </w:tc>
        <w:tc>
          <w:tcPr>
            <w:tcW w:w="3119"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 xml:space="preserve">Развивать умение основным приёмам пластилинографии. Продолжать учить работать стекой.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551"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Рассматривание строение и окраску одуванчика. Чтение стихотворения Т. Собакиной «Если я сорву цветок». Беседа, пальчиковая гимнастика, пластилинография.</w:t>
            </w: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Картон зелёного цвета, пластилин жёлтого цвета, стека,</w:t>
            </w:r>
            <w:r w:rsidR="00891E31" w:rsidRPr="00131170">
              <w:rPr>
                <w:rFonts w:ascii="Times New Roman" w:eastAsia="Times New Roman" w:hAnsi="Times New Roman" w:cs="Times New Roman"/>
                <w:color w:val="111111"/>
                <w:sz w:val="28"/>
                <w:szCs w:val="28"/>
                <w:lang w:eastAsia="ru-RU"/>
              </w:rPr>
              <w:t xml:space="preserve"> досточка для лепки, салфетка.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r>
      <w:tr w:rsidR="0035498D" w:rsidRPr="00131170" w:rsidTr="0035498D">
        <w:tc>
          <w:tcPr>
            <w:tcW w:w="1809" w:type="dxa"/>
          </w:tcPr>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 xml:space="preserve">«Звёздное </w:t>
            </w:r>
            <w:r w:rsidRPr="00131170">
              <w:rPr>
                <w:rFonts w:ascii="Times New Roman" w:eastAsia="Times New Roman" w:hAnsi="Times New Roman" w:cs="Times New Roman"/>
                <w:b/>
                <w:color w:val="111111"/>
                <w:sz w:val="28"/>
                <w:szCs w:val="28"/>
                <w:lang w:eastAsia="ru-RU"/>
              </w:rPr>
              <w:lastRenderedPageBreak/>
              <w:t>небо»</w:t>
            </w:r>
          </w:p>
        </w:tc>
        <w:tc>
          <w:tcPr>
            <w:tcW w:w="3119"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Учить детей передавать </w:t>
            </w:r>
            <w:r w:rsidRPr="00131170">
              <w:rPr>
                <w:rFonts w:ascii="Times New Roman" w:eastAsia="Times New Roman" w:hAnsi="Times New Roman" w:cs="Times New Roman"/>
                <w:color w:val="111111"/>
                <w:sz w:val="28"/>
                <w:szCs w:val="28"/>
                <w:lang w:eastAsia="ru-RU"/>
              </w:rPr>
              <w:lastRenderedPageBreak/>
              <w:t xml:space="preserve">образ звездного неба посредством пластилинографии, делить готовую форму на мелкие части при помощи стеки. </w:t>
            </w:r>
          </w:p>
        </w:tc>
        <w:tc>
          <w:tcPr>
            <w:tcW w:w="2551"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Рассматривание </w:t>
            </w:r>
            <w:r w:rsidRPr="00131170">
              <w:rPr>
                <w:rFonts w:ascii="Times New Roman" w:eastAsia="Times New Roman" w:hAnsi="Times New Roman" w:cs="Times New Roman"/>
                <w:color w:val="111111"/>
                <w:sz w:val="28"/>
                <w:szCs w:val="28"/>
                <w:lang w:eastAsia="ru-RU"/>
              </w:rPr>
              <w:lastRenderedPageBreak/>
              <w:t>иллюстрации «Звёздное небо» Беседа, физкультминутка, пластилинография.</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c>
          <w:tcPr>
            <w:tcW w:w="2092" w:type="dxa"/>
          </w:tcPr>
          <w:p w:rsidR="0035498D" w:rsidRPr="00131170" w:rsidRDefault="0035498D"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 xml:space="preserve">Картон </w:t>
            </w:r>
            <w:r w:rsidRPr="00131170">
              <w:rPr>
                <w:rFonts w:ascii="Times New Roman" w:eastAsia="Times New Roman" w:hAnsi="Times New Roman" w:cs="Times New Roman"/>
                <w:color w:val="111111"/>
                <w:sz w:val="28"/>
                <w:szCs w:val="28"/>
                <w:lang w:eastAsia="ru-RU"/>
              </w:rPr>
              <w:lastRenderedPageBreak/>
              <w:t xml:space="preserve">чёрного цвета, пластилин жёлтого цвета, стека, досточка для лепки, салфетка. </w:t>
            </w:r>
          </w:p>
          <w:p w:rsidR="0035498D" w:rsidRPr="00131170" w:rsidRDefault="0035498D" w:rsidP="00131170">
            <w:pPr>
              <w:spacing w:before="225" w:after="225"/>
              <w:rPr>
                <w:rFonts w:ascii="Times New Roman" w:eastAsia="Times New Roman" w:hAnsi="Times New Roman" w:cs="Times New Roman"/>
                <w:b/>
                <w:color w:val="111111"/>
                <w:sz w:val="28"/>
                <w:szCs w:val="28"/>
                <w:lang w:eastAsia="ru-RU"/>
              </w:rPr>
            </w:pP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lastRenderedPageBreak/>
        <w:t>Работа с родителями</w:t>
      </w:r>
    </w:p>
    <w:tbl>
      <w:tblPr>
        <w:tblStyle w:val="a4"/>
        <w:tblW w:w="0" w:type="auto"/>
        <w:tblLook w:val="04A0" w:firstRow="1" w:lastRow="0" w:firstColumn="1" w:lastColumn="0" w:noHBand="0" w:noVBand="1"/>
      </w:tblPr>
      <w:tblGrid>
        <w:gridCol w:w="4785"/>
        <w:gridCol w:w="4786"/>
      </w:tblGrid>
      <w:tr w:rsidR="00A411D3" w:rsidRPr="00131170" w:rsidTr="00A411D3">
        <w:tc>
          <w:tcPr>
            <w:tcW w:w="4785" w:type="dxa"/>
          </w:tcPr>
          <w:p w:rsidR="00A411D3" w:rsidRPr="00131170" w:rsidRDefault="00A411D3" w:rsidP="00131170">
            <w:pPr>
              <w:spacing w:before="225" w:after="225"/>
              <w:jc w:val="center"/>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Форма</w:t>
            </w:r>
          </w:p>
        </w:tc>
        <w:tc>
          <w:tcPr>
            <w:tcW w:w="4786" w:type="dxa"/>
          </w:tcPr>
          <w:p w:rsidR="00A411D3" w:rsidRPr="00131170" w:rsidRDefault="00A411D3" w:rsidP="00131170">
            <w:pPr>
              <w:spacing w:before="225" w:after="225"/>
              <w:jc w:val="center"/>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Дата проведения</w:t>
            </w:r>
          </w:p>
        </w:tc>
      </w:tr>
      <w:tr w:rsidR="00A411D3" w:rsidRPr="00131170" w:rsidTr="00A411D3">
        <w:tc>
          <w:tcPr>
            <w:tcW w:w="4785" w:type="dxa"/>
          </w:tcPr>
          <w:p w:rsidR="00A411D3" w:rsidRPr="00131170" w:rsidRDefault="00A411D3"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Презентация дополнительного мероприятия</w:t>
            </w:r>
          </w:p>
        </w:tc>
        <w:tc>
          <w:tcPr>
            <w:tcW w:w="4786" w:type="dxa"/>
          </w:tcPr>
          <w:p w:rsidR="00A411D3" w:rsidRPr="00131170" w:rsidRDefault="00A411D3"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Сентябрь</w:t>
            </w:r>
          </w:p>
        </w:tc>
      </w:tr>
      <w:tr w:rsidR="00A411D3" w:rsidRPr="00131170" w:rsidTr="00A411D3">
        <w:tc>
          <w:tcPr>
            <w:tcW w:w="4785" w:type="dxa"/>
          </w:tcPr>
          <w:p w:rsidR="00A411D3" w:rsidRPr="00131170" w:rsidRDefault="00A411D3"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Выставка детских работ</w:t>
            </w:r>
          </w:p>
        </w:tc>
        <w:tc>
          <w:tcPr>
            <w:tcW w:w="4786" w:type="dxa"/>
          </w:tcPr>
          <w:p w:rsidR="00A411D3" w:rsidRPr="00131170" w:rsidRDefault="00A411D3"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Октябрь</w:t>
            </w:r>
          </w:p>
        </w:tc>
      </w:tr>
      <w:tr w:rsidR="00A411D3" w:rsidRPr="00131170" w:rsidTr="00A411D3">
        <w:tc>
          <w:tcPr>
            <w:tcW w:w="4785" w:type="dxa"/>
          </w:tcPr>
          <w:p w:rsidR="00A411D3" w:rsidRPr="00131170" w:rsidRDefault="00A411D3"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Памятка «Что даёт ребёнку лепка»</w:t>
            </w:r>
          </w:p>
        </w:tc>
        <w:tc>
          <w:tcPr>
            <w:tcW w:w="4786" w:type="dxa"/>
          </w:tcPr>
          <w:p w:rsidR="00A411D3" w:rsidRPr="00131170" w:rsidRDefault="00A411D3"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Ноябрь</w:t>
            </w:r>
          </w:p>
        </w:tc>
      </w:tr>
      <w:tr w:rsidR="00A411D3" w:rsidRPr="00131170" w:rsidTr="00A411D3">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Выставка детских работ</w:t>
            </w:r>
          </w:p>
        </w:tc>
        <w:tc>
          <w:tcPr>
            <w:tcW w:w="4786" w:type="dxa"/>
          </w:tcPr>
          <w:p w:rsidR="00A411D3"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Декабрь</w:t>
            </w:r>
          </w:p>
        </w:tc>
      </w:tr>
      <w:tr w:rsidR="00A411D3" w:rsidRPr="00131170" w:rsidTr="00A411D3">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Папка – передвижка «Лепим дома вместе»</w:t>
            </w:r>
          </w:p>
        </w:tc>
        <w:tc>
          <w:tcPr>
            <w:tcW w:w="4786" w:type="dxa"/>
          </w:tcPr>
          <w:p w:rsidR="00A411D3"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Январь</w:t>
            </w:r>
          </w:p>
        </w:tc>
      </w:tr>
      <w:tr w:rsidR="00A411D3" w:rsidRPr="00131170" w:rsidTr="00A411D3">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Выставка работ «Так мы лепим дома»</w:t>
            </w:r>
          </w:p>
        </w:tc>
        <w:tc>
          <w:tcPr>
            <w:tcW w:w="4786" w:type="dxa"/>
          </w:tcPr>
          <w:p w:rsidR="00A411D3"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Февраль</w:t>
            </w:r>
          </w:p>
        </w:tc>
      </w:tr>
      <w:tr w:rsidR="00A411D3" w:rsidRPr="00131170" w:rsidTr="00A411D3">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Выставка детских работ</w:t>
            </w:r>
          </w:p>
        </w:tc>
        <w:tc>
          <w:tcPr>
            <w:tcW w:w="4786" w:type="dxa"/>
          </w:tcPr>
          <w:p w:rsidR="00A411D3"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Март</w:t>
            </w:r>
          </w:p>
        </w:tc>
      </w:tr>
      <w:tr w:rsidR="00A411D3" w:rsidRPr="00131170" w:rsidTr="00891E31">
        <w:trPr>
          <w:trHeight w:val="881"/>
        </w:trPr>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Открытое мероприятие с детьми</w:t>
            </w:r>
          </w:p>
        </w:tc>
        <w:tc>
          <w:tcPr>
            <w:tcW w:w="4786" w:type="dxa"/>
          </w:tcPr>
          <w:p w:rsidR="00D34F09"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Апрель</w:t>
            </w:r>
          </w:p>
          <w:p w:rsidR="00A411D3" w:rsidRPr="00131170" w:rsidRDefault="00A411D3" w:rsidP="00131170">
            <w:pPr>
              <w:spacing w:before="225" w:after="225"/>
              <w:rPr>
                <w:rFonts w:ascii="Times New Roman" w:eastAsia="Times New Roman" w:hAnsi="Times New Roman" w:cs="Times New Roman"/>
                <w:b/>
                <w:color w:val="111111"/>
                <w:sz w:val="28"/>
                <w:szCs w:val="28"/>
                <w:lang w:eastAsia="ru-RU"/>
              </w:rPr>
            </w:pPr>
          </w:p>
        </w:tc>
      </w:tr>
      <w:tr w:rsidR="00A411D3" w:rsidRPr="00131170" w:rsidTr="00A411D3">
        <w:tc>
          <w:tcPr>
            <w:tcW w:w="4785" w:type="dxa"/>
          </w:tcPr>
          <w:p w:rsidR="00A411D3" w:rsidRPr="00131170" w:rsidRDefault="00D34F09" w:rsidP="00131170">
            <w:pPr>
              <w:spacing w:before="225" w:after="225"/>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color w:val="111111"/>
                <w:sz w:val="28"/>
                <w:szCs w:val="28"/>
                <w:lang w:eastAsia="ru-RU"/>
              </w:rPr>
              <w:t>Итоговая выставка детских работ</w:t>
            </w:r>
          </w:p>
        </w:tc>
        <w:tc>
          <w:tcPr>
            <w:tcW w:w="4786" w:type="dxa"/>
          </w:tcPr>
          <w:p w:rsidR="00A411D3" w:rsidRPr="00131170" w:rsidRDefault="00D34F09" w:rsidP="00131170">
            <w:pPr>
              <w:spacing w:before="225" w:after="225"/>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Май</w:t>
            </w:r>
          </w:p>
        </w:tc>
      </w:tr>
    </w:tbl>
    <w:p w:rsidR="00A411D3" w:rsidRPr="00131170" w:rsidRDefault="00A411D3" w:rsidP="00131170">
      <w:pPr>
        <w:spacing w:before="225" w:after="225" w:line="240" w:lineRule="auto"/>
        <w:rPr>
          <w:rFonts w:ascii="Times New Roman" w:eastAsia="Times New Roman" w:hAnsi="Times New Roman" w:cs="Times New Roman"/>
          <w:b/>
          <w:color w:val="111111"/>
          <w:sz w:val="28"/>
          <w:szCs w:val="28"/>
          <w:lang w:eastAsia="ru-RU"/>
        </w:rPr>
      </w:pPr>
      <w:r w:rsidRPr="00131170">
        <w:rPr>
          <w:rFonts w:ascii="Times New Roman" w:eastAsia="Times New Roman" w:hAnsi="Times New Roman" w:cs="Times New Roman"/>
          <w:b/>
          <w:color w:val="111111"/>
          <w:sz w:val="28"/>
          <w:szCs w:val="28"/>
          <w:lang w:eastAsia="ru-RU"/>
        </w:rPr>
        <w:t>Используемая литература:</w:t>
      </w:r>
    </w:p>
    <w:p w:rsidR="00A411D3" w:rsidRPr="00131170" w:rsidRDefault="00A411D3" w:rsidP="008F2A7F">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1. Г. Н. Давыдова «Пластилинография для</w:t>
      </w:r>
      <w:r w:rsidR="00891E31" w:rsidRPr="00131170">
        <w:rPr>
          <w:rFonts w:ascii="Times New Roman" w:eastAsia="Times New Roman" w:hAnsi="Times New Roman" w:cs="Times New Roman"/>
          <w:color w:val="111111"/>
          <w:sz w:val="28"/>
          <w:szCs w:val="28"/>
          <w:lang w:eastAsia="ru-RU"/>
        </w:rPr>
        <w:t xml:space="preserve"> малышей». – Скрипторий, 2003 </w:t>
      </w:r>
    </w:p>
    <w:p w:rsidR="00A411D3" w:rsidRPr="00131170" w:rsidRDefault="00A411D3" w:rsidP="008F2A7F">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2. И. О. Шкицкая «Аппликация из платилина». – Феникс, 2011 г.</w:t>
      </w:r>
    </w:p>
    <w:p w:rsidR="00A411D3" w:rsidRPr="00131170" w:rsidRDefault="00A411D3" w:rsidP="008F2A7F">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lastRenderedPageBreak/>
        <w:t>3. Е. А. Янушко «Рисование с детьми дошкольного возраста». Методическое пособие для воспитателей и родителей. - М. : Мозаика - Синтез, 2007 г.</w:t>
      </w:r>
    </w:p>
    <w:p w:rsidR="00A411D3" w:rsidRPr="00131170" w:rsidRDefault="00A411D3" w:rsidP="008F2A7F">
      <w:pPr>
        <w:spacing w:after="0"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4. Д. Н. Колдина «</w:t>
      </w:r>
      <w:hyperlink r:id="rId8" w:tooltip="Лепка. Методические разработки" w:history="1">
        <w:r w:rsidRPr="008F2A7F">
          <w:rPr>
            <w:rFonts w:ascii="Times New Roman" w:eastAsia="Times New Roman" w:hAnsi="Times New Roman" w:cs="Times New Roman"/>
            <w:sz w:val="28"/>
            <w:szCs w:val="28"/>
            <w:bdr w:val="none" w:sz="0" w:space="0" w:color="auto" w:frame="1"/>
            <w:lang w:eastAsia="ru-RU"/>
          </w:rPr>
          <w:t>Лепка и рисование с детьми</w:t>
        </w:r>
      </w:hyperlink>
      <w:r w:rsidRPr="00131170">
        <w:rPr>
          <w:rFonts w:ascii="Times New Roman" w:eastAsia="Times New Roman" w:hAnsi="Times New Roman" w:cs="Times New Roman"/>
          <w:color w:val="111111"/>
          <w:sz w:val="28"/>
          <w:szCs w:val="28"/>
          <w:lang w:eastAsia="ru-RU"/>
        </w:rPr>
        <w:t>». Конспекты занятий. - М. : Мозайка-Синтез, 2007 г.</w:t>
      </w:r>
    </w:p>
    <w:p w:rsidR="00BB6974" w:rsidRPr="00131170" w:rsidRDefault="00A411D3" w:rsidP="008F2A7F">
      <w:pPr>
        <w:spacing w:before="225" w:after="225" w:line="240" w:lineRule="auto"/>
        <w:ind w:firstLine="360"/>
        <w:rPr>
          <w:rFonts w:ascii="Times New Roman" w:eastAsia="Times New Roman" w:hAnsi="Times New Roman" w:cs="Times New Roman"/>
          <w:color w:val="111111"/>
          <w:sz w:val="28"/>
          <w:szCs w:val="28"/>
          <w:lang w:eastAsia="ru-RU"/>
        </w:rPr>
      </w:pPr>
      <w:r w:rsidRPr="00131170">
        <w:rPr>
          <w:rFonts w:ascii="Times New Roman" w:eastAsia="Times New Roman" w:hAnsi="Times New Roman" w:cs="Times New Roman"/>
          <w:color w:val="111111"/>
          <w:sz w:val="28"/>
          <w:szCs w:val="28"/>
          <w:lang w:eastAsia="ru-RU"/>
        </w:rPr>
        <w:t>5. Интернет сайты: Maam.ru, infourok.ru.</w:t>
      </w:r>
    </w:p>
    <w:sectPr w:rsidR="00BB6974" w:rsidRPr="00131170" w:rsidSect="00131170">
      <w:footerReference w:type="default" r:id="rId9"/>
      <w:pgSz w:w="11906" w:h="16838"/>
      <w:pgMar w:top="1134" w:right="991"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DE4" w:rsidRDefault="00366DE4" w:rsidP="00131170">
      <w:pPr>
        <w:spacing w:after="0" w:line="240" w:lineRule="auto"/>
      </w:pPr>
      <w:r>
        <w:separator/>
      </w:r>
    </w:p>
  </w:endnote>
  <w:endnote w:type="continuationSeparator" w:id="0">
    <w:p w:rsidR="00366DE4" w:rsidRDefault="00366DE4" w:rsidP="00131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2774181"/>
      <w:docPartObj>
        <w:docPartGallery w:val="Page Numbers (Bottom of Page)"/>
        <w:docPartUnique/>
      </w:docPartObj>
    </w:sdtPr>
    <w:sdtEndPr/>
    <w:sdtContent>
      <w:p w:rsidR="00131170" w:rsidRDefault="00131170">
        <w:pPr>
          <w:pStyle w:val="a7"/>
          <w:jc w:val="center"/>
        </w:pPr>
        <w:r>
          <w:fldChar w:fldCharType="begin"/>
        </w:r>
        <w:r>
          <w:instrText>PAGE   \* MERGEFORMAT</w:instrText>
        </w:r>
        <w:r>
          <w:fldChar w:fldCharType="separate"/>
        </w:r>
        <w:r w:rsidR="005F657B">
          <w:rPr>
            <w:noProof/>
          </w:rPr>
          <w:t>1</w:t>
        </w:r>
        <w:r>
          <w:fldChar w:fldCharType="end"/>
        </w:r>
      </w:p>
    </w:sdtContent>
  </w:sdt>
  <w:p w:rsidR="00131170" w:rsidRDefault="0013117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DE4" w:rsidRDefault="00366DE4" w:rsidP="00131170">
      <w:pPr>
        <w:spacing w:after="0" w:line="240" w:lineRule="auto"/>
      </w:pPr>
      <w:r>
        <w:separator/>
      </w:r>
    </w:p>
  </w:footnote>
  <w:footnote w:type="continuationSeparator" w:id="0">
    <w:p w:rsidR="00366DE4" w:rsidRDefault="00366DE4" w:rsidP="001311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822"/>
    <w:multiLevelType w:val="hybridMultilevel"/>
    <w:tmpl w:val="853491F2"/>
    <w:lvl w:ilvl="0" w:tplc="67941232">
      <w:start w:val="1"/>
      <w:numFmt w:val="bullet"/>
      <w:lvlText w:val="•"/>
      <w:lvlJc w:val="left"/>
      <w:pPr>
        <w:ind w:left="0" w:firstLine="0"/>
      </w:pPr>
    </w:lvl>
    <w:lvl w:ilvl="1" w:tplc="7F50A48E">
      <w:numFmt w:val="decimal"/>
      <w:lvlText w:val=""/>
      <w:lvlJc w:val="left"/>
      <w:pPr>
        <w:ind w:left="0" w:firstLine="0"/>
      </w:pPr>
    </w:lvl>
    <w:lvl w:ilvl="2" w:tplc="7848DEAC">
      <w:numFmt w:val="decimal"/>
      <w:lvlText w:val=""/>
      <w:lvlJc w:val="left"/>
      <w:pPr>
        <w:ind w:left="0" w:firstLine="0"/>
      </w:pPr>
    </w:lvl>
    <w:lvl w:ilvl="3" w:tplc="F986208C">
      <w:numFmt w:val="decimal"/>
      <w:lvlText w:val=""/>
      <w:lvlJc w:val="left"/>
      <w:pPr>
        <w:ind w:left="0" w:firstLine="0"/>
      </w:pPr>
    </w:lvl>
    <w:lvl w:ilvl="4" w:tplc="DF347FDC">
      <w:numFmt w:val="decimal"/>
      <w:lvlText w:val=""/>
      <w:lvlJc w:val="left"/>
      <w:pPr>
        <w:ind w:left="0" w:firstLine="0"/>
      </w:pPr>
    </w:lvl>
    <w:lvl w:ilvl="5" w:tplc="B79440BA">
      <w:numFmt w:val="decimal"/>
      <w:lvlText w:val=""/>
      <w:lvlJc w:val="left"/>
      <w:pPr>
        <w:ind w:left="0" w:firstLine="0"/>
      </w:pPr>
    </w:lvl>
    <w:lvl w:ilvl="6" w:tplc="90D0DEEE">
      <w:numFmt w:val="decimal"/>
      <w:lvlText w:val=""/>
      <w:lvlJc w:val="left"/>
      <w:pPr>
        <w:ind w:left="0" w:firstLine="0"/>
      </w:pPr>
    </w:lvl>
    <w:lvl w:ilvl="7" w:tplc="D7E041BE">
      <w:numFmt w:val="decimal"/>
      <w:lvlText w:val=""/>
      <w:lvlJc w:val="left"/>
      <w:pPr>
        <w:ind w:left="0" w:firstLine="0"/>
      </w:pPr>
    </w:lvl>
    <w:lvl w:ilvl="8" w:tplc="63F893C8">
      <w:numFmt w:val="decimal"/>
      <w:lvlText w:val=""/>
      <w:lvlJc w:val="left"/>
      <w:pPr>
        <w:ind w:left="0" w:firstLine="0"/>
      </w:pPr>
    </w:lvl>
  </w:abstractNum>
  <w:abstractNum w:abstractNumId="1" w15:restartNumberingAfterBreak="0">
    <w:nsid w:val="000012E1"/>
    <w:multiLevelType w:val="hybridMultilevel"/>
    <w:tmpl w:val="41D0184E"/>
    <w:lvl w:ilvl="0" w:tplc="BF1C2DF2">
      <w:start w:val="1"/>
      <w:numFmt w:val="bullet"/>
      <w:lvlText w:val="•"/>
      <w:lvlJc w:val="left"/>
      <w:pPr>
        <w:ind w:left="0" w:firstLine="0"/>
      </w:pPr>
    </w:lvl>
    <w:lvl w:ilvl="1" w:tplc="FBBAA4A6">
      <w:numFmt w:val="decimal"/>
      <w:lvlText w:val=""/>
      <w:lvlJc w:val="left"/>
      <w:pPr>
        <w:ind w:left="0" w:firstLine="0"/>
      </w:pPr>
    </w:lvl>
    <w:lvl w:ilvl="2" w:tplc="0D8AA932">
      <w:numFmt w:val="decimal"/>
      <w:lvlText w:val=""/>
      <w:lvlJc w:val="left"/>
      <w:pPr>
        <w:ind w:left="0" w:firstLine="0"/>
      </w:pPr>
    </w:lvl>
    <w:lvl w:ilvl="3" w:tplc="4E22F4FA">
      <w:numFmt w:val="decimal"/>
      <w:lvlText w:val=""/>
      <w:lvlJc w:val="left"/>
      <w:pPr>
        <w:ind w:left="0" w:firstLine="0"/>
      </w:pPr>
    </w:lvl>
    <w:lvl w:ilvl="4" w:tplc="B02065C0">
      <w:numFmt w:val="decimal"/>
      <w:lvlText w:val=""/>
      <w:lvlJc w:val="left"/>
      <w:pPr>
        <w:ind w:left="0" w:firstLine="0"/>
      </w:pPr>
    </w:lvl>
    <w:lvl w:ilvl="5" w:tplc="FB6AC182">
      <w:numFmt w:val="decimal"/>
      <w:lvlText w:val=""/>
      <w:lvlJc w:val="left"/>
      <w:pPr>
        <w:ind w:left="0" w:firstLine="0"/>
      </w:pPr>
    </w:lvl>
    <w:lvl w:ilvl="6" w:tplc="38B60EEA">
      <w:numFmt w:val="decimal"/>
      <w:lvlText w:val=""/>
      <w:lvlJc w:val="left"/>
      <w:pPr>
        <w:ind w:left="0" w:firstLine="0"/>
      </w:pPr>
    </w:lvl>
    <w:lvl w:ilvl="7" w:tplc="69B4B858">
      <w:numFmt w:val="decimal"/>
      <w:lvlText w:val=""/>
      <w:lvlJc w:val="left"/>
      <w:pPr>
        <w:ind w:left="0" w:firstLine="0"/>
      </w:pPr>
    </w:lvl>
    <w:lvl w:ilvl="8" w:tplc="B5E80F74">
      <w:numFmt w:val="decimal"/>
      <w:lvlText w:val=""/>
      <w:lvlJc w:val="left"/>
      <w:pPr>
        <w:ind w:left="0" w:firstLine="0"/>
      </w:pPr>
    </w:lvl>
  </w:abstractNum>
  <w:abstractNum w:abstractNumId="2" w15:restartNumberingAfterBreak="0">
    <w:nsid w:val="0000409D"/>
    <w:multiLevelType w:val="hybridMultilevel"/>
    <w:tmpl w:val="1D1C377A"/>
    <w:lvl w:ilvl="0" w:tplc="A97ED238">
      <w:start w:val="1"/>
      <w:numFmt w:val="bullet"/>
      <w:lvlText w:val="•"/>
      <w:lvlJc w:val="left"/>
      <w:pPr>
        <w:ind w:left="0" w:firstLine="0"/>
      </w:pPr>
    </w:lvl>
    <w:lvl w:ilvl="1" w:tplc="3C307F94">
      <w:numFmt w:val="decimal"/>
      <w:lvlText w:val=""/>
      <w:lvlJc w:val="left"/>
      <w:pPr>
        <w:ind w:left="0" w:firstLine="0"/>
      </w:pPr>
    </w:lvl>
    <w:lvl w:ilvl="2" w:tplc="AD229BA4">
      <w:numFmt w:val="decimal"/>
      <w:lvlText w:val=""/>
      <w:lvlJc w:val="left"/>
      <w:pPr>
        <w:ind w:left="0" w:firstLine="0"/>
      </w:pPr>
    </w:lvl>
    <w:lvl w:ilvl="3" w:tplc="6B1231AA">
      <w:numFmt w:val="decimal"/>
      <w:lvlText w:val=""/>
      <w:lvlJc w:val="left"/>
      <w:pPr>
        <w:ind w:left="0" w:firstLine="0"/>
      </w:pPr>
    </w:lvl>
    <w:lvl w:ilvl="4" w:tplc="AD46F92C">
      <w:numFmt w:val="decimal"/>
      <w:lvlText w:val=""/>
      <w:lvlJc w:val="left"/>
      <w:pPr>
        <w:ind w:left="0" w:firstLine="0"/>
      </w:pPr>
    </w:lvl>
    <w:lvl w:ilvl="5" w:tplc="C3A64600">
      <w:numFmt w:val="decimal"/>
      <w:lvlText w:val=""/>
      <w:lvlJc w:val="left"/>
      <w:pPr>
        <w:ind w:left="0" w:firstLine="0"/>
      </w:pPr>
    </w:lvl>
    <w:lvl w:ilvl="6" w:tplc="E878C952">
      <w:numFmt w:val="decimal"/>
      <w:lvlText w:val=""/>
      <w:lvlJc w:val="left"/>
      <w:pPr>
        <w:ind w:left="0" w:firstLine="0"/>
      </w:pPr>
    </w:lvl>
    <w:lvl w:ilvl="7" w:tplc="D27EB05C">
      <w:numFmt w:val="decimal"/>
      <w:lvlText w:val=""/>
      <w:lvlJc w:val="left"/>
      <w:pPr>
        <w:ind w:left="0" w:firstLine="0"/>
      </w:pPr>
    </w:lvl>
    <w:lvl w:ilvl="8" w:tplc="6556295E">
      <w:numFmt w:val="decimal"/>
      <w:lvlText w:val=""/>
      <w:lvlJc w:val="left"/>
      <w:pPr>
        <w:ind w:left="0" w:firstLine="0"/>
      </w:pPr>
    </w:lvl>
  </w:abstractNum>
  <w:abstractNum w:abstractNumId="3" w15:restartNumberingAfterBreak="0">
    <w:nsid w:val="000058B0"/>
    <w:multiLevelType w:val="hybridMultilevel"/>
    <w:tmpl w:val="1D0A7F1C"/>
    <w:lvl w:ilvl="0" w:tplc="D18C9736">
      <w:start w:val="1"/>
      <w:numFmt w:val="bullet"/>
      <w:lvlText w:val="-"/>
      <w:lvlJc w:val="left"/>
      <w:pPr>
        <w:ind w:left="0" w:firstLine="0"/>
      </w:pPr>
    </w:lvl>
    <w:lvl w:ilvl="1" w:tplc="703E81AC">
      <w:numFmt w:val="decimal"/>
      <w:lvlText w:val=""/>
      <w:lvlJc w:val="left"/>
      <w:pPr>
        <w:ind w:left="0" w:firstLine="0"/>
      </w:pPr>
    </w:lvl>
    <w:lvl w:ilvl="2" w:tplc="4718E0B2">
      <w:numFmt w:val="decimal"/>
      <w:lvlText w:val=""/>
      <w:lvlJc w:val="left"/>
      <w:pPr>
        <w:ind w:left="0" w:firstLine="0"/>
      </w:pPr>
    </w:lvl>
    <w:lvl w:ilvl="3" w:tplc="BED0E1DA">
      <w:numFmt w:val="decimal"/>
      <w:lvlText w:val=""/>
      <w:lvlJc w:val="left"/>
      <w:pPr>
        <w:ind w:left="0" w:firstLine="0"/>
      </w:pPr>
    </w:lvl>
    <w:lvl w:ilvl="4" w:tplc="F572C626">
      <w:numFmt w:val="decimal"/>
      <w:lvlText w:val=""/>
      <w:lvlJc w:val="left"/>
      <w:pPr>
        <w:ind w:left="0" w:firstLine="0"/>
      </w:pPr>
    </w:lvl>
    <w:lvl w:ilvl="5" w:tplc="4ADA0D0A">
      <w:numFmt w:val="decimal"/>
      <w:lvlText w:val=""/>
      <w:lvlJc w:val="left"/>
      <w:pPr>
        <w:ind w:left="0" w:firstLine="0"/>
      </w:pPr>
    </w:lvl>
    <w:lvl w:ilvl="6" w:tplc="BDC007DA">
      <w:numFmt w:val="decimal"/>
      <w:lvlText w:val=""/>
      <w:lvlJc w:val="left"/>
      <w:pPr>
        <w:ind w:left="0" w:firstLine="0"/>
      </w:pPr>
    </w:lvl>
    <w:lvl w:ilvl="7" w:tplc="B2CE127C">
      <w:numFmt w:val="decimal"/>
      <w:lvlText w:val=""/>
      <w:lvlJc w:val="left"/>
      <w:pPr>
        <w:ind w:left="0" w:firstLine="0"/>
      </w:pPr>
    </w:lvl>
    <w:lvl w:ilvl="8" w:tplc="852454D6">
      <w:numFmt w:val="decimal"/>
      <w:lvlText w:val=""/>
      <w:lvlJc w:val="left"/>
      <w:pPr>
        <w:ind w:left="0" w:firstLine="0"/>
      </w:pPr>
    </w:lvl>
  </w:abstractNum>
  <w:abstractNum w:abstractNumId="4" w15:restartNumberingAfterBreak="0">
    <w:nsid w:val="00005991"/>
    <w:multiLevelType w:val="hybridMultilevel"/>
    <w:tmpl w:val="09C40350"/>
    <w:lvl w:ilvl="0" w:tplc="5496819C">
      <w:start w:val="1"/>
      <w:numFmt w:val="bullet"/>
      <w:lvlText w:val="•"/>
      <w:lvlJc w:val="left"/>
      <w:pPr>
        <w:ind w:left="0" w:firstLine="0"/>
      </w:pPr>
    </w:lvl>
    <w:lvl w:ilvl="1" w:tplc="B902206C">
      <w:numFmt w:val="decimal"/>
      <w:lvlText w:val=""/>
      <w:lvlJc w:val="left"/>
      <w:pPr>
        <w:ind w:left="0" w:firstLine="0"/>
      </w:pPr>
    </w:lvl>
    <w:lvl w:ilvl="2" w:tplc="560C6A6A">
      <w:numFmt w:val="decimal"/>
      <w:lvlText w:val=""/>
      <w:lvlJc w:val="left"/>
      <w:pPr>
        <w:ind w:left="0" w:firstLine="0"/>
      </w:pPr>
    </w:lvl>
    <w:lvl w:ilvl="3" w:tplc="E086233E">
      <w:numFmt w:val="decimal"/>
      <w:lvlText w:val=""/>
      <w:lvlJc w:val="left"/>
      <w:pPr>
        <w:ind w:left="0" w:firstLine="0"/>
      </w:pPr>
    </w:lvl>
    <w:lvl w:ilvl="4" w:tplc="48928AB0">
      <w:numFmt w:val="decimal"/>
      <w:lvlText w:val=""/>
      <w:lvlJc w:val="left"/>
      <w:pPr>
        <w:ind w:left="0" w:firstLine="0"/>
      </w:pPr>
    </w:lvl>
    <w:lvl w:ilvl="5" w:tplc="165C3664">
      <w:numFmt w:val="decimal"/>
      <w:lvlText w:val=""/>
      <w:lvlJc w:val="left"/>
      <w:pPr>
        <w:ind w:left="0" w:firstLine="0"/>
      </w:pPr>
    </w:lvl>
    <w:lvl w:ilvl="6" w:tplc="280CB094">
      <w:numFmt w:val="decimal"/>
      <w:lvlText w:val=""/>
      <w:lvlJc w:val="left"/>
      <w:pPr>
        <w:ind w:left="0" w:firstLine="0"/>
      </w:pPr>
    </w:lvl>
    <w:lvl w:ilvl="7" w:tplc="B14A0D72">
      <w:numFmt w:val="decimal"/>
      <w:lvlText w:val=""/>
      <w:lvlJc w:val="left"/>
      <w:pPr>
        <w:ind w:left="0" w:firstLine="0"/>
      </w:pPr>
    </w:lvl>
    <w:lvl w:ilvl="8" w:tplc="42ECBBCC">
      <w:numFmt w:val="decimal"/>
      <w:lvlText w:val=""/>
      <w:lvlJc w:val="left"/>
      <w:pPr>
        <w:ind w:left="0" w:firstLine="0"/>
      </w:pPr>
    </w:lvl>
  </w:abstractNum>
  <w:abstractNum w:abstractNumId="5" w15:restartNumberingAfterBreak="0">
    <w:nsid w:val="5B8F474D"/>
    <w:multiLevelType w:val="hybridMultilevel"/>
    <w:tmpl w:val="3408882C"/>
    <w:lvl w:ilvl="0" w:tplc="A3768C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3"/>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0435D"/>
    <w:rsid w:val="00131170"/>
    <w:rsid w:val="00247DD5"/>
    <w:rsid w:val="00346CF7"/>
    <w:rsid w:val="0035498D"/>
    <w:rsid w:val="00366DE4"/>
    <w:rsid w:val="004F6657"/>
    <w:rsid w:val="005F657B"/>
    <w:rsid w:val="006A5A4C"/>
    <w:rsid w:val="006A77D9"/>
    <w:rsid w:val="006C4056"/>
    <w:rsid w:val="006C610B"/>
    <w:rsid w:val="00891E31"/>
    <w:rsid w:val="008F2A7F"/>
    <w:rsid w:val="009851CC"/>
    <w:rsid w:val="00A17D5D"/>
    <w:rsid w:val="00A411D3"/>
    <w:rsid w:val="00A4550F"/>
    <w:rsid w:val="00B528ED"/>
    <w:rsid w:val="00BB6974"/>
    <w:rsid w:val="00D0435D"/>
    <w:rsid w:val="00D34F09"/>
    <w:rsid w:val="00DD4DDF"/>
    <w:rsid w:val="00F70C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0853A"/>
  <w15:docId w15:val="{0F601689-F33E-41ED-81F9-322BECFA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D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4056"/>
    <w:pPr>
      <w:ind w:left="720"/>
      <w:contextualSpacing/>
    </w:pPr>
  </w:style>
  <w:style w:type="table" w:styleId="a4">
    <w:name w:val="Table Grid"/>
    <w:basedOn w:val="a1"/>
    <w:uiPriority w:val="39"/>
    <w:rsid w:val="006C405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header"/>
    <w:basedOn w:val="a"/>
    <w:link w:val="a6"/>
    <w:uiPriority w:val="99"/>
    <w:unhideWhenUsed/>
    <w:rsid w:val="0013117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1170"/>
  </w:style>
  <w:style w:type="paragraph" w:styleId="a7">
    <w:name w:val="footer"/>
    <w:basedOn w:val="a"/>
    <w:link w:val="a8"/>
    <w:uiPriority w:val="99"/>
    <w:unhideWhenUsed/>
    <w:rsid w:val="0013117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1170"/>
  </w:style>
  <w:style w:type="paragraph" w:customStyle="1" w:styleId="c22">
    <w:name w:val="c22"/>
    <w:basedOn w:val="a"/>
    <w:rsid w:val="008F2A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8F2A7F"/>
  </w:style>
  <w:style w:type="paragraph" w:customStyle="1" w:styleId="c92">
    <w:name w:val="c92"/>
    <w:basedOn w:val="a"/>
    <w:rsid w:val="008F2A7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715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am.ru/obrazovanie/lepka-metodicheskie-razrabotki"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20</Pages>
  <Words>3997</Words>
  <Characters>22787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dcterms:created xsi:type="dcterms:W3CDTF">2018-08-23T12:00:00Z</dcterms:created>
  <dcterms:modified xsi:type="dcterms:W3CDTF">2026-09-14T04:54:00Z</dcterms:modified>
</cp:coreProperties>
</file>